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D28E" w14:textId="77777777" w:rsidR="006E5A77" w:rsidRPr="003E26B6" w:rsidRDefault="003024D4" w:rsidP="00852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B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07BB74A5" w14:textId="77777777" w:rsidR="003024D4" w:rsidRPr="003E26B6" w:rsidRDefault="003024D4" w:rsidP="00852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B6">
        <w:rPr>
          <w:rFonts w:ascii="Times New Roman" w:hAnsi="Times New Roman" w:cs="Times New Roman"/>
          <w:b/>
          <w:sz w:val="28"/>
          <w:szCs w:val="28"/>
        </w:rPr>
        <w:t>диссертации на соискание степени доктора философии (PhD) по</w:t>
      </w:r>
    </w:p>
    <w:p w14:paraId="3D76965D" w14:textId="77777777" w:rsidR="005D3600" w:rsidRPr="003E26B6" w:rsidRDefault="003024D4" w:rsidP="00852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B6">
        <w:rPr>
          <w:rFonts w:ascii="Times New Roman" w:hAnsi="Times New Roman" w:cs="Times New Roman"/>
          <w:b/>
          <w:sz w:val="28"/>
          <w:szCs w:val="28"/>
        </w:rPr>
        <w:t xml:space="preserve">специальности: 8D10102 «Медицина» Ганжула Юлии Леонидовны </w:t>
      </w:r>
    </w:p>
    <w:p w14:paraId="09733F03" w14:textId="77777777" w:rsidR="00A00BC5" w:rsidRPr="003E26B6" w:rsidRDefault="003024D4" w:rsidP="00852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B6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313272" w:rsidRPr="003E26B6">
        <w:rPr>
          <w:rFonts w:ascii="Times New Roman" w:hAnsi="Times New Roman" w:cs="Times New Roman"/>
          <w:b/>
          <w:sz w:val="28"/>
          <w:szCs w:val="28"/>
        </w:rPr>
        <w:t xml:space="preserve">«Изучение кишечного </w:t>
      </w:r>
      <w:proofErr w:type="spellStart"/>
      <w:r w:rsidR="00313272" w:rsidRPr="003E26B6">
        <w:rPr>
          <w:rFonts w:ascii="Times New Roman" w:hAnsi="Times New Roman" w:cs="Times New Roman"/>
          <w:b/>
          <w:sz w:val="28"/>
          <w:szCs w:val="28"/>
        </w:rPr>
        <w:t>микробиома</w:t>
      </w:r>
      <w:proofErr w:type="spellEnd"/>
      <w:r w:rsidR="00313272" w:rsidRPr="003E26B6">
        <w:rPr>
          <w:rFonts w:ascii="Times New Roman" w:hAnsi="Times New Roman" w:cs="Times New Roman"/>
          <w:b/>
          <w:sz w:val="28"/>
          <w:szCs w:val="28"/>
        </w:rPr>
        <w:t xml:space="preserve"> и </w:t>
      </w:r>
      <w:bookmarkStart w:id="0" w:name="_GoBack"/>
      <w:r w:rsidR="00313272" w:rsidRPr="003E26B6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bookmarkEnd w:id="0"/>
      <w:proofErr w:type="spellStart"/>
      <w:r w:rsidR="00313272" w:rsidRPr="003E26B6">
        <w:rPr>
          <w:rFonts w:ascii="Times New Roman" w:hAnsi="Times New Roman" w:cs="Times New Roman"/>
          <w:b/>
          <w:sz w:val="28"/>
          <w:szCs w:val="28"/>
        </w:rPr>
        <w:t>иммунорегуляторной</w:t>
      </w:r>
      <w:proofErr w:type="spellEnd"/>
      <w:r w:rsidR="00313272" w:rsidRPr="003E26B6">
        <w:rPr>
          <w:rFonts w:ascii="Times New Roman" w:hAnsi="Times New Roman" w:cs="Times New Roman"/>
          <w:b/>
          <w:sz w:val="28"/>
          <w:szCs w:val="28"/>
        </w:rPr>
        <w:t xml:space="preserve"> роли в старении человека»</w:t>
      </w:r>
    </w:p>
    <w:p w14:paraId="254505AC" w14:textId="77777777" w:rsidR="00414AC7" w:rsidRPr="003E26B6" w:rsidRDefault="00414AC7" w:rsidP="00414AC7">
      <w:pPr>
        <w:spacing w:after="0" w:line="240" w:lineRule="auto"/>
        <w:jc w:val="both"/>
        <w:rPr>
          <w:sz w:val="28"/>
          <w:szCs w:val="28"/>
        </w:rPr>
      </w:pPr>
    </w:p>
    <w:p w14:paraId="63F75812" w14:textId="77777777" w:rsidR="00414AC7" w:rsidRPr="003E26B6" w:rsidRDefault="00414AC7" w:rsidP="002342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6B6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исследования:</w:t>
      </w:r>
    </w:p>
    <w:p w14:paraId="22FA9A69" w14:textId="33D35C72" w:rsidR="0023424B" w:rsidRPr="003E26B6" w:rsidRDefault="0023424B" w:rsidP="0023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Здоровые пожилые люди, становящиеся долгожителями, представляют успешную модель, характеризующуюся относительно низким уровнем различных заболеваний и увеличенной продолжительностью здоровья по сравнению с представителями пожилого возраста. </w:t>
      </w:r>
    </w:p>
    <w:p w14:paraId="030268E4" w14:textId="7B08A60B" w:rsidR="0023424B" w:rsidRPr="003E26B6" w:rsidRDefault="0023424B" w:rsidP="0023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Имеется важная связь между состоянием кишечной микробиоты и различными аспектами человеческого здоровья. Взаимосвязь разнообразия кишечной флоры и процесса старения проявляется в различном количестве бактерий в разных возрастных группах. Структура и состав кишечной микробиоты человека формируются в результате продолжительного отбора, оказывающего воздействие как на микроорганизмы, так и на организм </w:t>
      </w:r>
      <w:r w:rsidR="001E6233" w:rsidRPr="003E26B6">
        <w:rPr>
          <w:rFonts w:ascii="Times New Roman" w:hAnsi="Times New Roman" w:cs="Times New Roman"/>
          <w:sz w:val="28"/>
          <w:szCs w:val="28"/>
        </w:rPr>
        <w:t xml:space="preserve">хозяина </w:t>
      </w:r>
      <w:r w:rsidRPr="003E26B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E6233" w:rsidRPr="003E26B6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="001E6233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F5237E" w:rsidRPr="003E26B6">
        <w:rPr>
          <w:rFonts w:ascii="Times New Roman" w:hAnsi="Times New Roman" w:cs="Times New Roman"/>
          <w:sz w:val="28"/>
          <w:szCs w:val="28"/>
        </w:rPr>
        <w:t>C. et.al</w:t>
      </w:r>
      <w:r w:rsidR="001E6233" w:rsidRPr="003E26B6">
        <w:rPr>
          <w:rFonts w:ascii="Times New Roman" w:hAnsi="Times New Roman" w:cs="Times New Roman"/>
          <w:sz w:val="28"/>
          <w:szCs w:val="28"/>
        </w:rPr>
        <w:t>., 2019, Bosco N. et.al., 2021</w:t>
      </w:r>
      <w:r w:rsidRPr="003E26B6">
        <w:rPr>
          <w:rFonts w:ascii="Times New Roman" w:hAnsi="Times New Roman" w:cs="Times New Roman"/>
          <w:sz w:val="28"/>
          <w:szCs w:val="28"/>
        </w:rPr>
        <w:t>].</w:t>
      </w:r>
    </w:p>
    <w:p w14:paraId="0E7EB5E4" w14:textId="77777777" w:rsidR="0023424B" w:rsidRPr="003E26B6" w:rsidRDefault="0076080F" w:rsidP="0023424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>Около</w:t>
      </w:r>
      <w:r w:rsidR="0023424B" w:rsidRPr="003E26B6">
        <w:rPr>
          <w:rFonts w:ascii="Times New Roman" w:hAnsi="Times New Roman" w:cs="Times New Roman"/>
          <w:sz w:val="28"/>
          <w:szCs w:val="28"/>
        </w:rPr>
        <w:t xml:space="preserve"> 80% всех клеток иммунной системы организма располагаются в слизистой оболочке кишечника, при этом около 25% этой оболочки составляют иммунологически активные ткани и клетки. Слизистая оболочк</w:t>
      </w:r>
      <w:r w:rsidRPr="003E26B6">
        <w:rPr>
          <w:rFonts w:ascii="Times New Roman" w:hAnsi="Times New Roman" w:cs="Times New Roman"/>
          <w:sz w:val="28"/>
          <w:szCs w:val="28"/>
        </w:rPr>
        <w:t xml:space="preserve">а кишечника, </w:t>
      </w:r>
      <w:r w:rsidR="0023424B" w:rsidRPr="003E26B6">
        <w:rPr>
          <w:rFonts w:ascii="Times New Roman" w:hAnsi="Times New Roman" w:cs="Times New Roman"/>
          <w:sz w:val="28"/>
          <w:szCs w:val="28"/>
        </w:rPr>
        <w:t>представляет собой важный компонент макроорганизма, составляющий основу его иммунной системы. Кишечник можно рассматривать как крупнейший иммунный орган человека, где микробиота играет решающую роль в формировании как местного иммунитета, так и системного иммунитета [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Congmin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et.al., 2019</w:t>
      </w:r>
      <w:r w:rsidR="0023424B" w:rsidRPr="003E26B6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2E14B51D" w14:textId="77154245" w:rsidR="00AB194D" w:rsidRPr="003E26B6" w:rsidRDefault="00AB194D" w:rsidP="00AB194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В процессе старения значительное влияние оказывает изменение кишечного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, которое подвержено воздействию питания, генетики и образа жизни пожилых людей. В этом контексте исследование кишечного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у долгожителей может способствовать пониманию того, как с увеличением продолжительности жизни кишечная микрофлора адаптируется к изменениям и поддерживает иммунологический гомеостаз организма. Это также способствует качественному старению и повышает выживаемость организма. Поэтому крайне важно определить структуру кишечного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>, играющего ключевую роль в процессе долголетия.</w:t>
      </w:r>
      <w:r w:rsidRPr="003E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вызывают потенциальные изменения в составе микробиоты и взаимодействие микробиоты с </w:t>
      </w:r>
      <w:r w:rsidR="0014056C" w:rsidRPr="003E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питанием</w:t>
      </w:r>
      <w:r w:rsidRPr="003E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контексте старения. Важно понимать взаимосвязь между кишечной микробиотой, </w:t>
      </w:r>
      <w:r w:rsidR="0014056C" w:rsidRPr="003E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питанием</w:t>
      </w:r>
      <w:r w:rsidRPr="003E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процессами старения</w:t>
      </w:r>
      <w:r w:rsidR="000F60E4" w:rsidRPr="003E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9C59E4" w14:textId="77777777" w:rsidR="00500D6D" w:rsidRPr="003E26B6" w:rsidRDefault="00500D6D" w:rsidP="00AB194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74D660" w14:textId="77777777" w:rsidR="000F60E4" w:rsidRPr="003E26B6" w:rsidRDefault="000F60E4" w:rsidP="00AB194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26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исследования:</w:t>
      </w:r>
    </w:p>
    <w:p w14:paraId="7C510D98" w14:textId="743ED333" w:rsidR="002561F4" w:rsidRPr="003E26B6" w:rsidRDefault="002561F4" w:rsidP="0023424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Изучение структурно-функциональных характеристик кишечной микробиоты, иммунных параметров и их влияния на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инволютивные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и функциональные изменения, происходящие в процессе старения для разработки </w:t>
      </w:r>
      <w:bookmarkStart w:id="1" w:name="_Hlk203746244"/>
      <w:r w:rsidR="006B78FD" w:rsidRPr="003E26B6">
        <w:rPr>
          <w:rFonts w:ascii="Times New Roman" w:hAnsi="Times New Roman" w:cs="Times New Roman"/>
          <w:sz w:val="28"/>
          <w:szCs w:val="28"/>
        </w:rPr>
        <w:t>алгоритма</w:t>
      </w:r>
      <w:r w:rsidR="008B6E0F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DC5AC0" w:rsidRPr="003E26B6">
        <w:rPr>
          <w:rFonts w:ascii="Times New Roman" w:hAnsi="Times New Roman" w:cs="Times New Roman"/>
          <w:sz w:val="28"/>
          <w:szCs w:val="28"/>
        </w:rPr>
        <w:t>наблюдения за</w:t>
      </w:r>
      <w:r w:rsidR="008B6E0F" w:rsidRPr="003E26B6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DC5AC0" w:rsidRPr="003E26B6">
        <w:rPr>
          <w:rFonts w:ascii="Times New Roman" w:hAnsi="Times New Roman" w:cs="Times New Roman"/>
          <w:sz w:val="28"/>
          <w:szCs w:val="28"/>
        </w:rPr>
        <w:t>ем</w:t>
      </w:r>
      <w:r w:rsidR="008B6E0F" w:rsidRPr="003E26B6">
        <w:rPr>
          <w:rFonts w:ascii="Times New Roman" w:hAnsi="Times New Roman" w:cs="Times New Roman"/>
          <w:sz w:val="28"/>
          <w:szCs w:val="28"/>
        </w:rPr>
        <w:t xml:space="preserve"> пожилых людей.</w:t>
      </w:r>
    </w:p>
    <w:bookmarkEnd w:id="1"/>
    <w:p w14:paraId="4C836FA3" w14:textId="77777777" w:rsidR="002561F4" w:rsidRPr="003E26B6" w:rsidRDefault="002561F4" w:rsidP="0023424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5E9DF3" w14:textId="77777777" w:rsidR="00AB194D" w:rsidRPr="003E26B6" w:rsidRDefault="004005C6" w:rsidP="0023424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6B6">
        <w:rPr>
          <w:rFonts w:ascii="Times New Roman" w:hAnsi="Times New Roman" w:cs="Times New Roman"/>
          <w:b/>
          <w:sz w:val="28"/>
          <w:szCs w:val="28"/>
        </w:rPr>
        <w:lastRenderedPageBreak/>
        <w:t>Задачи исследования:</w:t>
      </w:r>
    </w:p>
    <w:p w14:paraId="6DDE5608" w14:textId="2DBF1DE0" w:rsidR="007F73EA" w:rsidRPr="003E26B6" w:rsidRDefault="007F73EA" w:rsidP="009A09A8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1)</w:t>
      </w:r>
      <w:r w:rsidR="0057693E" w:rsidRPr="003E26B6">
        <w:rPr>
          <w:sz w:val="28"/>
          <w:szCs w:val="28"/>
        </w:rPr>
        <w:t xml:space="preserve"> </w:t>
      </w:r>
      <w:r w:rsidRPr="003E26B6">
        <w:rPr>
          <w:sz w:val="28"/>
          <w:szCs w:val="28"/>
        </w:rPr>
        <w:t xml:space="preserve">Провести комплексное клинико-лабораторное и гериатрическое обследование </w:t>
      </w:r>
      <w:r w:rsidR="003B7442" w:rsidRPr="003E26B6">
        <w:rPr>
          <w:sz w:val="28"/>
          <w:szCs w:val="28"/>
        </w:rPr>
        <w:t>лиц пожилого и старческого возраста.</w:t>
      </w:r>
    </w:p>
    <w:p w14:paraId="05975A2F" w14:textId="76B60D6E" w:rsidR="007F73EA" w:rsidRPr="003E26B6" w:rsidRDefault="007F73EA" w:rsidP="009A09A8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2)</w:t>
      </w:r>
      <w:r w:rsidR="009A09A8" w:rsidRPr="003E26B6">
        <w:rPr>
          <w:sz w:val="28"/>
          <w:szCs w:val="28"/>
        </w:rPr>
        <w:t xml:space="preserve"> </w:t>
      </w:r>
      <w:r w:rsidR="00D20F3F" w:rsidRPr="003E26B6">
        <w:rPr>
          <w:sz w:val="28"/>
          <w:szCs w:val="28"/>
        </w:rPr>
        <w:t>Про</w:t>
      </w:r>
      <w:r w:rsidR="003B7442" w:rsidRPr="003E26B6">
        <w:rPr>
          <w:sz w:val="28"/>
          <w:szCs w:val="28"/>
        </w:rPr>
        <w:t>вести анализ</w:t>
      </w:r>
      <w:r w:rsidR="00D20F3F" w:rsidRPr="003E26B6">
        <w:rPr>
          <w:sz w:val="28"/>
          <w:szCs w:val="28"/>
        </w:rPr>
        <w:t xml:space="preserve"> состав</w:t>
      </w:r>
      <w:r w:rsidR="003B7442" w:rsidRPr="003E26B6">
        <w:rPr>
          <w:sz w:val="28"/>
          <w:szCs w:val="28"/>
        </w:rPr>
        <w:t>а</w:t>
      </w:r>
      <w:r w:rsidR="00D20F3F" w:rsidRPr="003E26B6">
        <w:rPr>
          <w:sz w:val="28"/>
          <w:szCs w:val="28"/>
        </w:rPr>
        <w:t xml:space="preserve"> кишечного </w:t>
      </w:r>
      <w:proofErr w:type="spellStart"/>
      <w:r w:rsidR="00D20F3F" w:rsidRPr="003E26B6">
        <w:rPr>
          <w:sz w:val="28"/>
          <w:szCs w:val="28"/>
        </w:rPr>
        <w:t>микробиома</w:t>
      </w:r>
      <w:proofErr w:type="spellEnd"/>
      <w:r w:rsidR="00D20F3F" w:rsidRPr="003E26B6">
        <w:rPr>
          <w:sz w:val="28"/>
          <w:szCs w:val="28"/>
        </w:rPr>
        <w:t xml:space="preserve"> у представителей двух возрастных категорий, особенности их питания и участие микробиоты в реализации метаболических путей.</w:t>
      </w:r>
    </w:p>
    <w:p w14:paraId="1A6B787F" w14:textId="2EAC5B60" w:rsidR="001D2A5F" w:rsidRPr="003E26B6" w:rsidRDefault="007F73EA" w:rsidP="00B57585">
      <w:pPr>
        <w:pStyle w:val="a3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3)</w:t>
      </w:r>
      <w:r w:rsidR="00E21B0D" w:rsidRPr="003E26B6">
        <w:rPr>
          <w:sz w:val="28"/>
          <w:szCs w:val="28"/>
        </w:rPr>
        <w:t xml:space="preserve"> </w:t>
      </w:r>
      <w:r w:rsidR="001D2A5F" w:rsidRPr="003E26B6">
        <w:rPr>
          <w:sz w:val="28"/>
          <w:szCs w:val="28"/>
        </w:rPr>
        <w:t xml:space="preserve">Оценить параметры системного и локального иммунного статуса участников </w:t>
      </w:r>
      <w:r w:rsidR="00C117B6" w:rsidRPr="003E26B6">
        <w:rPr>
          <w:sz w:val="28"/>
          <w:szCs w:val="28"/>
        </w:rPr>
        <w:t>исследования.</w:t>
      </w:r>
    </w:p>
    <w:p w14:paraId="27FA5530" w14:textId="77777777" w:rsidR="007F73EA" w:rsidRPr="003E26B6" w:rsidRDefault="007F73EA" w:rsidP="009A09A8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4)</w:t>
      </w:r>
      <w:r w:rsidR="009A09A8" w:rsidRPr="003E26B6">
        <w:rPr>
          <w:sz w:val="28"/>
          <w:szCs w:val="28"/>
        </w:rPr>
        <w:t xml:space="preserve"> </w:t>
      </w:r>
      <w:r w:rsidR="00E21B0D" w:rsidRPr="003E26B6">
        <w:rPr>
          <w:sz w:val="28"/>
          <w:szCs w:val="28"/>
        </w:rPr>
        <w:t xml:space="preserve">Исследовать взаимосвязи </w:t>
      </w:r>
      <w:bookmarkStart w:id="2" w:name="_Hlk203665254"/>
      <w:r w:rsidR="00E21B0D" w:rsidRPr="003E26B6">
        <w:rPr>
          <w:sz w:val="28"/>
          <w:szCs w:val="28"/>
        </w:rPr>
        <w:t xml:space="preserve">между структурно-функциональными характеристиками кишечного </w:t>
      </w:r>
      <w:proofErr w:type="spellStart"/>
      <w:r w:rsidR="00E21B0D" w:rsidRPr="003E26B6">
        <w:rPr>
          <w:sz w:val="28"/>
          <w:szCs w:val="28"/>
        </w:rPr>
        <w:t>микробиома</w:t>
      </w:r>
      <w:proofErr w:type="spellEnd"/>
      <w:r w:rsidR="00E21B0D" w:rsidRPr="003E26B6">
        <w:rPr>
          <w:sz w:val="28"/>
          <w:szCs w:val="28"/>
        </w:rPr>
        <w:t xml:space="preserve"> и иммунными показателями, а также их влияние на лабораторные и гериатрические </w:t>
      </w:r>
      <w:r w:rsidR="00355197" w:rsidRPr="003E26B6">
        <w:rPr>
          <w:sz w:val="28"/>
          <w:szCs w:val="28"/>
        </w:rPr>
        <w:t>показатели</w:t>
      </w:r>
      <w:bookmarkEnd w:id="2"/>
      <w:r w:rsidR="00355197" w:rsidRPr="003E26B6">
        <w:rPr>
          <w:sz w:val="28"/>
          <w:szCs w:val="28"/>
        </w:rPr>
        <w:t xml:space="preserve"> </w:t>
      </w:r>
      <w:r w:rsidR="00872D19" w:rsidRPr="003E26B6">
        <w:rPr>
          <w:sz w:val="28"/>
          <w:szCs w:val="28"/>
        </w:rPr>
        <w:t xml:space="preserve">в группе </w:t>
      </w:r>
      <w:r w:rsidR="00355197" w:rsidRPr="003E26B6">
        <w:rPr>
          <w:sz w:val="28"/>
          <w:szCs w:val="28"/>
        </w:rPr>
        <w:t>долгожителей</w:t>
      </w:r>
      <w:r w:rsidR="007624DC" w:rsidRPr="003E26B6">
        <w:rPr>
          <w:sz w:val="28"/>
          <w:szCs w:val="28"/>
        </w:rPr>
        <w:t>.</w:t>
      </w:r>
      <w:r w:rsidR="00355197" w:rsidRPr="003E26B6">
        <w:rPr>
          <w:sz w:val="28"/>
          <w:szCs w:val="28"/>
        </w:rPr>
        <w:t xml:space="preserve"> </w:t>
      </w:r>
    </w:p>
    <w:p w14:paraId="49A2DCFE" w14:textId="5A312704" w:rsidR="007F73EA" w:rsidRPr="003E26B6" w:rsidRDefault="007F73EA" w:rsidP="009A09A8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5</w:t>
      </w:r>
      <w:r w:rsidR="00EC6507" w:rsidRPr="003E26B6">
        <w:rPr>
          <w:sz w:val="28"/>
          <w:szCs w:val="28"/>
        </w:rPr>
        <w:t xml:space="preserve">) </w:t>
      </w:r>
      <w:r w:rsidRPr="003E26B6">
        <w:rPr>
          <w:sz w:val="28"/>
          <w:szCs w:val="28"/>
        </w:rPr>
        <w:t xml:space="preserve">Разработать </w:t>
      </w:r>
      <w:r w:rsidR="008B6E0F" w:rsidRPr="003E26B6">
        <w:rPr>
          <w:sz w:val="28"/>
          <w:szCs w:val="28"/>
        </w:rPr>
        <w:t xml:space="preserve">алгоритм </w:t>
      </w:r>
      <w:r w:rsidR="00577695" w:rsidRPr="003E26B6">
        <w:rPr>
          <w:sz w:val="28"/>
          <w:szCs w:val="28"/>
        </w:rPr>
        <w:t>наблюдения за пожилыми пациентами в клинической практике и</w:t>
      </w:r>
      <w:r w:rsidR="008B6E0F" w:rsidRPr="003E26B6">
        <w:rPr>
          <w:sz w:val="28"/>
          <w:szCs w:val="28"/>
        </w:rPr>
        <w:t xml:space="preserve"> </w:t>
      </w:r>
      <w:r w:rsidRPr="003E26B6">
        <w:rPr>
          <w:sz w:val="28"/>
          <w:szCs w:val="28"/>
        </w:rPr>
        <w:t>практические рекомендации</w:t>
      </w:r>
      <w:r w:rsidR="00E21B0D" w:rsidRPr="003E26B6">
        <w:rPr>
          <w:sz w:val="28"/>
          <w:szCs w:val="28"/>
        </w:rPr>
        <w:t>, направленные на поддержание здоровья и продление активного долголетия</w:t>
      </w:r>
      <w:r w:rsidR="007624DC" w:rsidRPr="003E26B6">
        <w:rPr>
          <w:sz w:val="28"/>
          <w:szCs w:val="28"/>
        </w:rPr>
        <w:t>.</w:t>
      </w:r>
    </w:p>
    <w:p w14:paraId="2AB29E38" w14:textId="77777777" w:rsidR="00500D6D" w:rsidRPr="003E26B6" w:rsidRDefault="00500D6D" w:rsidP="009A09A8">
      <w:pPr>
        <w:pStyle w:val="a3"/>
        <w:ind w:left="0" w:firstLine="0"/>
        <w:jc w:val="both"/>
        <w:rPr>
          <w:sz w:val="28"/>
          <w:szCs w:val="28"/>
        </w:rPr>
      </w:pPr>
    </w:p>
    <w:p w14:paraId="0804CBDA" w14:textId="77777777" w:rsidR="002561F4" w:rsidRPr="003E26B6" w:rsidRDefault="002561F4" w:rsidP="007624DC">
      <w:pPr>
        <w:pStyle w:val="a3"/>
        <w:ind w:left="0" w:firstLine="567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Дизайн исследования:</w:t>
      </w:r>
    </w:p>
    <w:p w14:paraId="3B0D19ED" w14:textId="77777777" w:rsidR="008C2762" w:rsidRPr="003E26B6" w:rsidRDefault="00C102C8" w:rsidP="007624DC">
      <w:pPr>
        <w:pStyle w:val="a3"/>
        <w:ind w:left="0" w:firstLine="567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Обсервационное аналитическое исследование по типу «случай-контроль».</w:t>
      </w:r>
      <w:r w:rsidR="008C2762" w:rsidRPr="003E26B6">
        <w:rPr>
          <w:sz w:val="28"/>
          <w:szCs w:val="28"/>
        </w:rPr>
        <w:t xml:space="preserve"> Основная группа – долгожители (старше 90 лет) – 46 человек, контрольная группа – респонденты </w:t>
      </w:r>
      <w:r w:rsidR="00FF0714" w:rsidRPr="003E26B6">
        <w:rPr>
          <w:sz w:val="28"/>
          <w:szCs w:val="28"/>
        </w:rPr>
        <w:t xml:space="preserve">60-80 лет </w:t>
      </w:r>
      <w:r w:rsidR="008C2762" w:rsidRPr="003E26B6">
        <w:rPr>
          <w:sz w:val="28"/>
          <w:szCs w:val="28"/>
        </w:rPr>
        <w:t>- 50 человек.</w:t>
      </w:r>
    </w:p>
    <w:p w14:paraId="00A867A0" w14:textId="77777777" w:rsidR="004E0D04" w:rsidRPr="003E26B6" w:rsidRDefault="004E0D04" w:rsidP="004E0D04">
      <w:pPr>
        <w:pStyle w:val="a3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Критерии включения для основной группы исследования:</w:t>
      </w:r>
    </w:p>
    <w:p w14:paraId="579C2663" w14:textId="77777777" w:rsidR="004E0D04" w:rsidRPr="003E26B6" w:rsidRDefault="004E0D04" w:rsidP="004E0D04">
      <w:pPr>
        <w:pStyle w:val="a3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- возраст старше 90 лет</w:t>
      </w:r>
    </w:p>
    <w:p w14:paraId="1C7985D3" w14:textId="77777777" w:rsidR="004E0D04" w:rsidRPr="003E26B6" w:rsidRDefault="004E0D04" w:rsidP="004E0D04">
      <w:pPr>
        <w:pStyle w:val="a3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Критерии включения для контрольной группы исследования:</w:t>
      </w:r>
    </w:p>
    <w:p w14:paraId="7D0FB721" w14:textId="77777777" w:rsidR="004E0D04" w:rsidRPr="003E26B6" w:rsidRDefault="004E0D04" w:rsidP="004E0D04">
      <w:pPr>
        <w:pStyle w:val="a3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-возраст от 60 до 80 лет </w:t>
      </w:r>
    </w:p>
    <w:p w14:paraId="5EF17821" w14:textId="77777777" w:rsidR="004E0D04" w:rsidRPr="003E26B6" w:rsidRDefault="004E0D04" w:rsidP="00ED411B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3E26B6">
        <w:rPr>
          <w:sz w:val="28"/>
          <w:szCs w:val="28"/>
        </w:rPr>
        <w:t>Критерии исключения</w:t>
      </w:r>
      <w:r w:rsidR="009D148F" w:rsidRPr="003E26B6">
        <w:rPr>
          <w:sz w:val="28"/>
          <w:szCs w:val="28"/>
        </w:rPr>
        <w:t xml:space="preserve"> для обеих групп</w:t>
      </w:r>
      <w:r w:rsidRPr="003E26B6">
        <w:rPr>
          <w:sz w:val="28"/>
          <w:szCs w:val="28"/>
        </w:rPr>
        <w:t>:</w:t>
      </w:r>
    </w:p>
    <w:p w14:paraId="709A6FAA" w14:textId="77777777" w:rsidR="004E0D04" w:rsidRPr="003E26B6" w:rsidRDefault="004E0D04" w:rsidP="004E0D04">
      <w:pPr>
        <w:pStyle w:val="a3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-отсутствие согласия на исследование</w:t>
      </w:r>
    </w:p>
    <w:p w14:paraId="6FBAB940" w14:textId="77777777" w:rsidR="004E0D04" w:rsidRPr="003E26B6" w:rsidRDefault="004E0D04" w:rsidP="0007723C">
      <w:pPr>
        <w:pStyle w:val="a3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-наличие острых инфекционных, аутоиммунных, онкологических заболеваний</w:t>
      </w:r>
    </w:p>
    <w:p w14:paraId="6961CD0D" w14:textId="216C950D" w:rsidR="00455682" w:rsidRPr="003E26B6" w:rsidRDefault="00455682" w:rsidP="0007723C">
      <w:pPr>
        <w:pStyle w:val="a6"/>
        <w:spacing w:after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прием антибактериальных, цитостатических, гормональных препаратов, пищевых добавок, пробиотиков и соблюдение диет в последние 3 месяца до начала исследования</w:t>
      </w:r>
    </w:p>
    <w:p w14:paraId="5D9ECADE" w14:textId="77777777" w:rsidR="00500D6D" w:rsidRPr="003E26B6" w:rsidRDefault="00500D6D" w:rsidP="0007723C">
      <w:pPr>
        <w:pStyle w:val="a6"/>
        <w:spacing w:after="0"/>
        <w:jc w:val="both"/>
        <w:rPr>
          <w:sz w:val="28"/>
          <w:szCs w:val="28"/>
        </w:rPr>
      </w:pPr>
    </w:p>
    <w:p w14:paraId="68044EDA" w14:textId="77777777" w:rsidR="00C102C8" w:rsidRPr="003E26B6" w:rsidRDefault="002B3E43" w:rsidP="007624DC">
      <w:pPr>
        <w:pStyle w:val="a3"/>
        <w:ind w:left="0" w:firstLine="567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Методы исследования:</w:t>
      </w:r>
    </w:p>
    <w:p w14:paraId="0851E6F4" w14:textId="77777777" w:rsidR="007D487A" w:rsidRPr="003E26B6" w:rsidRDefault="007D487A" w:rsidP="00AE55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Комплексное обследование пациентов (ОАК, ОАМ, биохимический анализ крови, иммунологическое исследование кала); </w:t>
      </w:r>
    </w:p>
    <w:p w14:paraId="4915C561" w14:textId="77777777" w:rsidR="007D487A" w:rsidRPr="003E26B6" w:rsidRDefault="007D487A" w:rsidP="00AE55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Гериатрическая оценка участников исследования по шкалам FRAIL, SARC-F, IADL и </w:t>
      </w:r>
      <w:proofErr w:type="spellStart"/>
      <w:r w:rsidR="00FD0753" w:rsidRPr="003E26B6">
        <w:rPr>
          <w:sz w:val="28"/>
          <w:szCs w:val="28"/>
        </w:rPr>
        <w:t>Barthel</w:t>
      </w:r>
      <w:proofErr w:type="spellEnd"/>
    </w:p>
    <w:p w14:paraId="6341F08E" w14:textId="77777777" w:rsidR="007D487A" w:rsidRPr="003E26B6" w:rsidRDefault="007D487A" w:rsidP="00AE55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Оценка питания посредством опросников </w:t>
      </w:r>
      <w:proofErr w:type="spellStart"/>
      <w:r w:rsidRPr="003E26B6">
        <w:rPr>
          <w:sz w:val="28"/>
          <w:szCs w:val="28"/>
        </w:rPr>
        <w:t>Fo</w:t>
      </w:r>
      <w:r w:rsidR="00B63C92" w:rsidRPr="003E26B6">
        <w:rPr>
          <w:sz w:val="28"/>
          <w:szCs w:val="28"/>
        </w:rPr>
        <w:t>od</w:t>
      </w:r>
      <w:proofErr w:type="spellEnd"/>
      <w:r w:rsidR="00B63C92" w:rsidRPr="003E26B6">
        <w:rPr>
          <w:sz w:val="28"/>
          <w:szCs w:val="28"/>
        </w:rPr>
        <w:t xml:space="preserve"> </w:t>
      </w:r>
      <w:proofErr w:type="spellStart"/>
      <w:r w:rsidR="00B63C92" w:rsidRPr="003E26B6">
        <w:rPr>
          <w:sz w:val="28"/>
          <w:szCs w:val="28"/>
        </w:rPr>
        <w:t>Frequency</w:t>
      </w:r>
      <w:proofErr w:type="spellEnd"/>
      <w:r w:rsidR="00B63C92" w:rsidRPr="003E26B6">
        <w:rPr>
          <w:sz w:val="28"/>
          <w:szCs w:val="28"/>
        </w:rPr>
        <w:t xml:space="preserve"> </w:t>
      </w:r>
      <w:proofErr w:type="spellStart"/>
      <w:r w:rsidR="00B63C92" w:rsidRPr="003E26B6">
        <w:rPr>
          <w:sz w:val="28"/>
          <w:szCs w:val="28"/>
        </w:rPr>
        <w:t>Questionnaire</w:t>
      </w:r>
      <w:proofErr w:type="spellEnd"/>
      <w:r w:rsidR="00B63C92" w:rsidRPr="003E26B6">
        <w:rPr>
          <w:sz w:val="28"/>
          <w:szCs w:val="28"/>
        </w:rPr>
        <w:t xml:space="preserve"> </w:t>
      </w:r>
      <w:r w:rsidRPr="003E26B6">
        <w:rPr>
          <w:sz w:val="28"/>
          <w:szCs w:val="28"/>
        </w:rPr>
        <w:t>с последующим анализом и обработкой полученных данных</w:t>
      </w:r>
    </w:p>
    <w:p w14:paraId="73B65B03" w14:textId="77777777" w:rsidR="00B26819" w:rsidRPr="003E26B6" w:rsidRDefault="00D8152A" w:rsidP="00AE55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Исследование иммунного статуса</w:t>
      </w:r>
    </w:p>
    <w:p w14:paraId="35CE83B7" w14:textId="77777777" w:rsidR="00CF0476" w:rsidRPr="003E26B6" w:rsidRDefault="00CF0476" w:rsidP="00AE55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Секвенирование кала для определения </w:t>
      </w:r>
      <w:proofErr w:type="spellStart"/>
      <w:r w:rsidRPr="003E26B6">
        <w:rPr>
          <w:sz w:val="28"/>
          <w:szCs w:val="28"/>
        </w:rPr>
        <w:t>микробиома</w:t>
      </w:r>
      <w:proofErr w:type="spellEnd"/>
      <w:r w:rsidRPr="003E26B6">
        <w:rPr>
          <w:sz w:val="28"/>
          <w:szCs w:val="28"/>
        </w:rPr>
        <w:t xml:space="preserve"> толстого кишечника</w:t>
      </w:r>
    </w:p>
    <w:p w14:paraId="4E9FE69C" w14:textId="77777777" w:rsidR="00D8152A" w:rsidRPr="003E26B6" w:rsidRDefault="00D8152A" w:rsidP="00AE554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3E26B6">
        <w:rPr>
          <w:sz w:val="28"/>
          <w:szCs w:val="28"/>
        </w:rPr>
        <w:t>Биоинформатический</w:t>
      </w:r>
      <w:proofErr w:type="spellEnd"/>
      <w:r w:rsidRPr="003E26B6">
        <w:rPr>
          <w:sz w:val="28"/>
          <w:szCs w:val="28"/>
        </w:rPr>
        <w:t xml:space="preserve"> анализ</w:t>
      </w:r>
    </w:p>
    <w:p w14:paraId="675ED46C" w14:textId="2FD99ADD" w:rsidR="00FD3CCD" w:rsidRPr="003E26B6" w:rsidRDefault="00FD3CCD" w:rsidP="00AE554B">
      <w:pPr>
        <w:pStyle w:val="a3"/>
        <w:numPr>
          <w:ilvl w:val="0"/>
          <w:numId w:val="1"/>
        </w:numPr>
        <w:tabs>
          <w:tab w:val="left" w:pos="284"/>
        </w:tabs>
        <w:ind w:left="709" w:hanging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Статистический (статистическая обработка полученных данных)</w:t>
      </w:r>
    </w:p>
    <w:p w14:paraId="4A16DF8F" w14:textId="77777777" w:rsidR="00500D6D" w:rsidRPr="003E26B6" w:rsidRDefault="00500D6D" w:rsidP="00500D6D">
      <w:pPr>
        <w:pStyle w:val="a3"/>
        <w:tabs>
          <w:tab w:val="left" w:pos="284"/>
        </w:tabs>
        <w:ind w:left="709" w:firstLine="0"/>
        <w:jc w:val="both"/>
        <w:rPr>
          <w:sz w:val="28"/>
          <w:szCs w:val="28"/>
        </w:rPr>
      </w:pPr>
    </w:p>
    <w:p w14:paraId="3C0826B3" w14:textId="77777777" w:rsidR="0025424B" w:rsidRPr="003E26B6" w:rsidRDefault="0025424B" w:rsidP="00B57585">
      <w:pPr>
        <w:pStyle w:val="a3"/>
        <w:ind w:left="0" w:firstLine="567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Новизна исследования:</w:t>
      </w:r>
    </w:p>
    <w:p w14:paraId="1FC17759" w14:textId="77777777" w:rsidR="00B2530B" w:rsidRPr="003E26B6" w:rsidRDefault="00B2530B" w:rsidP="00B2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lastRenderedPageBreak/>
        <w:t xml:space="preserve">Впервые был проведён комплексный анализ кишечного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в популяции пожилых людей и долгожителей Казахстана методом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шотган-секвенирования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, который позволил выявить особенности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микробиомного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состава, функциональные метаболические пути и их возрастные различия.</w:t>
      </w:r>
    </w:p>
    <w:p w14:paraId="5C0C4E66" w14:textId="77777777" w:rsidR="00B2530B" w:rsidRPr="003E26B6" w:rsidRDefault="00B2530B" w:rsidP="00B2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Впервые была выполнена комплексная иммунологическая оценка долгожителей Казахстана, включая показатели локального и системного иммунного ответа во взаимосвязи с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микробиотическими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и метаболическими параметрами.</w:t>
      </w:r>
    </w:p>
    <w:p w14:paraId="5F287A51" w14:textId="6A8B5188" w:rsidR="00B2530B" w:rsidRPr="003E26B6" w:rsidRDefault="00B2530B" w:rsidP="00B2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Впервые была дана характеристика взаимодействия иммунных,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нутритивных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микробиотических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и гериатрических (функциональных) показателей пожилых людей и долгожителей Казахстана, что позволило выделить интегративные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биомаркеры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старения.</w:t>
      </w:r>
    </w:p>
    <w:p w14:paraId="7DC3AD69" w14:textId="77777777" w:rsidR="00500D6D" w:rsidRPr="003E26B6" w:rsidRDefault="00500D6D" w:rsidP="00B2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E95868" w14:textId="77777777" w:rsidR="00B2530B" w:rsidRPr="003E26B6" w:rsidRDefault="00BA355D" w:rsidP="00B57585">
      <w:pPr>
        <w:pStyle w:val="a3"/>
        <w:ind w:firstLine="284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Основные положения, выносимые на защиту:</w:t>
      </w:r>
    </w:p>
    <w:p w14:paraId="48F16599" w14:textId="62ACCB1B" w:rsidR="005E3BE0" w:rsidRPr="003E26B6" w:rsidRDefault="005E3BE0" w:rsidP="00B57585">
      <w:pPr>
        <w:pStyle w:val="a4"/>
        <w:ind w:left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1. </w:t>
      </w:r>
      <w:r w:rsidR="000E3B93" w:rsidRPr="003E26B6">
        <w:rPr>
          <w:sz w:val="28"/>
          <w:szCs w:val="28"/>
        </w:rPr>
        <w:t xml:space="preserve">Гериатрическая оценка показала наличие астении, </w:t>
      </w:r>
      <w:proofErr w:type="spellStart"/>
      <w:r w:rsidR="000E3B93" w:rsidRPr="003E26B6">
        <w:rPr>
          <w:sz w:val="28"/>
          <w:szCs w:val="28"/>
        </w:rPr>
        <w:t>саркопении</w:t>
      </w:r>
      <w:proofErr w:type="spellEnd"/>
      <w:r w:rsidR="000E3B93" w:rsidRPr="003E26B6">
        <w:rPr>
          <w:sz w:val="28"/>
          <w:szCs w:val="28"/>
        </w:rPr>
        <w:t xml:space="preserve">, снижение физической активности и разной степени зависимости от ухода в группе долгожителей. </w:t>
      </w:r>
      <w:r w:rsidR="003F3DC1" w:rsidRPr="003E26B6">
        <w:rPr>
          <w:sz w:val="28"/>
          <w:szCs w:val="28"/>
        </w:rPr>
        <w:t xml:space="preserve">Исследование </w:t>
      </w:r>
      <w:r w:rsidR="00FD05A4" w:rsidRPr="003E26B6">
        <w:rPr>
          <w:sz w:val="28"/>
          <w:szCs w:val="28"/>
        </w:rPr>
        <w:t xml:space="preserve">выявило разницу в таких лабораторных показателях, как </w:t>
      </w:r>
      <w:r w:rsidR="007E34BF" w:rsidRPr="003E26B6">
        <w:rPr>
          <w:sz w:val="28"/>
          <w:szCs w:val="28"/>
        </w:rPr>
        <w:t xml:space="preserve">уровень гемоглобина, глюкозы, витамина D и почечной функции в сравниваемых группах. </w:t>
      </w:r>
    </w:p>
    <w:p w14:paraId="6FD373EC" w14:textId="10EA0F70" w:rsidR="005E3BE0" w:rsidRPr="003E26B6" w:rsidRDefault="004B2979" w:rsidP="00B57585">
      <w:pPr>
        <w:pStyle w:val="a4"/>
        <w:ind w:left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2. У долгожителей наблюдается более разнообразный и бога</w:t>
      </w:r>
      <w:r w:rsidR="007B3CB8" w:rsidRPr="003E26B6">
        <w:rPr>
          <w:sz w:val="28"/>
          <w:szCs w:val="28"/>
        </w:rPr>
        <w:t xml:space="preserve">тый состав кишечной </w:t>
      </w:r>
      <w:proofErr w:type="spellStart"/>
      <w:r w:rsidR="007B3CB8" w:rsidRPr="003E26B6">
        <w:rPr>
          <w:sz w:val="28"/>
          <w:szCs w:val="28"/>
        </w:rPr>
        <w:t>микробиоты</w:t>
      </w:r>
      <w:proofErr w:type="spellEnd"/>
      <w:r w:rsidR="007B3CB8" w:rsidRPr="003E26B6">
        <w:rPr>
          <w:sz w:val="28"/>
          <w:szCs w:val="28"/>
        </w:rPr>
        <w:t xml:space="preserve">: как за счёт гнилостной микрофлоры, так и </w:t>
      </w:r>
      <w:proofErr w:type="spellStart"/>
      <w:r w:rsidRPr="003E26B6">
        <w:rPr>
          <w:sz w:val="28"/>
          <w:szCs w:val="28"/>
        </w:rPr>
        <w:t>коиндукции</w:t>
      </w:r>
      <w:proofErr w:type="spellEnd"/>
      <w:r w:rsidRPr="003E26B6">
        <w:rPr>
          <w:sz w:val="28"/>
          <w:szCs w:val="28"/>
        </w:rPr>
        <w:t xml:space="preserve"> условно-</w:t>
      </w:r>
      <w:proofErr w:type="spellStart"/>
      <w:r w:rsidRPr="003E26B6">
        <w:rPr>
          <w:sz w:val="28"/>
          <w:szCs w:val="28"/>
        </w:rPr>
        <w:t>протективных</w:t>
      </w:r>
      <w:proofErr w:type="spellEnd"/>
      <w:r w:rsidRPr="003E26B6">
        <w:rPr>
          <w:sz w:val="28"/>
          <w:szCs w:val="28"/>
        </w:rPr>
        <w:t xml:space="preserve"> родов</w:t>
      </w:r>
      <w:r w:rsidR="007D1F63" w:rsidRPr="003E26B6">
        <w:rPr>
          <w:sz w:val="28"/>
          <w:szCs w:val="28"/>
        </w:rPr>
        <w:t xml:space="preserve">. </w:t>
      </w:r>
      <w:r w:rsidR="00E66486" w:rsidRPr="003E26B6">
        <w:rPr>
          <w:sz w:val="28"/>
          <w:szCs w:val="28"/>
        </w:rPr>
        <w:t>Микробиота долгожителей характеризуется снижением активности углеводного, аминокислотного и нуклеотидного обмена, при одновременном усилении путей липидного метаболизма (включая синтез бутирата) и биосинтеза биотина.</w:t>
      </w:r>
    </w:p>
    <w:p w14:paraId="2A162CA7" w14:textId="77777777" w:rsidR="00056A21" w:rsidRPr="003E26B6" w:rsidRDefault="005D26A5" w:rsidP="00B57585">
      <w:pPr>
        <w:pStyle w:val="a4"/>
        <w:ind w:left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3. </w:t>
      </w:r>
      <w:r w:rsidR="00056A21" w:rsidRPr="003E26B6">
        <w:rPr>
          <w:sz w:val="28"/>
          <w:szCs w:val="28"/>
        </w:rPr>
        <w:t>Хроническое воспаление у долгожителей сопровождается компенсаторной активацией противовоспалительных цитокинов и факторов роста, отражающих адаптацию сосудистой и иммунной регуляции в старении.</w:t>
      </w:r>
    </w:p>
    <w:p w14:paraId="2D786AB4" w14:textId="1DF55F1A" w:rsidR="000434D1" w:rsidRPr="003E26B6" w:rsidRDefault="00056A21" w:rsidP="000434D1">
      <w:pPr>
        <w:pStyle w:val="a4"/>
        <w:ind w:left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4.</w:t>
      </w:r>
      <w:r w:rsidR="002D20BB" w:rsidRPr="003E26B6">
        <w:rPr>
          <w:sz w:val="28"/>
          <w:szCs w:val="28"/>
        </w:rPr>
        <w:t xml:space="preserve"> </w:t>
      </w:r>
      <w:r w:rsidR="000434D1" w:rsidRPr="003E26B6">
        <w:rPr>
          <w:sz w:val="28"/>
          <w:szCs w:val="28"/>
        </w:rPr>
        <w:t xml:space="preserve">Установленные корреляционные связи между </w:t>
      </w:r>
      <w:proofErr w:type="spellStart"/>
      <w:r w:rsidR="000434D1" w:rsidRPr="003E26B6">
        <w:rPr>
          <w:sz w:val="28"/>
          <w:szCs w:val="28"/>
        </w:rPr>
        <w:t>микробиомом</w:t>
      </w:r>
      <w:proofErr w:type="spellEnd"/>
      <w:r w:rsidR="000434D1" w:rsidRPr="003E26B6">
        <w:rPr>
          <w:sz w:val="28"/>
          <w:szCs w:val="28"/>
        </w:rPr>
        <w:t>, иммунными и клинико-лабораторными показателями свидетельствуют о</w:t>
      </w:r>
      <w:r w:rsidR="00CD6A88" w:rsidRPr="003E26B6">
        <w:rPr>
          <w:sz w:val="28"/>
          <w:szCs w:val="28"/>
        </w:rPr>
        <w:t>б</w:t>
      </w:r>
      <w:r w:rsidR="000434D1" w:rsidRPr="003E26B6">
        <w:rPr>
          <w:sz w:val="28"/>
          <w:szCs w:val="28"/>
        </w:rPr>
        <w:t xml:space="preserve"> их взаимозависимости и совместном влиянии на метаболическое и функциональное состояние организма в пожилом возрасте.</w:t>
      </w:r>
    </w:p>
    <w:p w14:paraId="024D85D9" w14:textId="77777777" w:rsidR="00B272BC" w:rsidRPr="003E26B6" w:rsidRDefault="00386DC2" w:rsidP="000434D1">
      <w:pPr>
        <w:pStyle w:val="a4"/>
        <w:ind w:left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5.</w:t>
      </w:r>
      <w:r w:rsidR="008116F0" w:rsidRPr="003E26B6">
        <w:rPr>
          <w:sz w:val="28"/>
          <w:szCs w:val="28"/>
        </w:rPr>
        <w:t xml:space="preserve"> </w:t>
      </w:r>
      <w:r w:rsidRPr="003E26B6">
        <w:rPr>
          <w:sz w:val="28"/>
          <w:szCs w:val="28"/>
        </w:rPr>
        <w:t>Разработанный алгоритм оценки и мониторинга состояния пожилых людей</w:t>
      </w:r>
      <w:r w:rsidR="00231050" w:rsidRPr="003E26B6">
        <w:rPr>
          <w:sz w:val="28"/>
          <w:szCs w:val="28"/>
        </w:rPr>
        <w:t xml:space="preserve"> и практические рекомендации</w:t>
      </w:r>
      <w:r w:rsidRPr="003E26B6">
        <w:rPr>
          <w:sz w:val="28"/>
          <w:szCs w:val="28"/>
        </w:rPr>
        <w:t xml:space="preserve"> </w:t>
      </w:r>
      <w:r w:rsidR="00762600" w:rsidRPr="003E26B6">
        <w:rPr>
          <w:sz w:val="28"/>
          <w:szCs w:val="28"/>
        </w:rPr>
        <w:t xml:space="preserve">позволят усовершенствовать </w:t>
      </w:r>
      <w:r w:rsidR="00895CD0" w:rsidRPr="003E26B6">
        <w:rPr>
          <w:sz w:val="28"/>
          <w:szCs w:val="28"/>
        </w:rPr>
        <w:t>помощь</w:t>
      </w:r>
      <w:r w:rsidR="00B272BC" w:rsidRPr="003E26B6">
        <w:rPr>
          <w:sz w:val="28"/>
          <w:szCs w:val="28"/>
        </w:rPr>
        <w:t xml:space="preserve"> и</w:t>
      </w:r>
      <w:r w:rsidR="00895CD0" w:rsidRPr="003E26B6">
        <w:rPr>
          <w:sz w:val="28"/>
          <w:szCs w:val="28"/>
        </w:rPr>
        <w:t xml:space="preserve"> </w:t>
      </w:r>
      <w:r w:rsidR="00762600" w:rsidRPr="003E26B6">
        <w:rPr>
          <w:sz w:val="28"/>
          <w:szCs w:val="28"/>
        </w:rPr>
        <w:t>ранн</w:t>
      </w:r>
      <w:r w:rsidR="00222CAA" w:rsidRPr="003E26B6">
        <w:rPr>
          <w:sz w:val="28"/>
          <w:szCs w:val="28"/>
        </w:rPr>
        <w:t>юю диагностику</w:t>
      </w:r>
      <w:r w:rsidR="00B272BC" w:rsidRPr="003E26B6">
        <w:rPr>
          <w:sz w:val="28"/>
          <w:szCs w:val="28"/>
        </w:rPr>
        <w:t xml:space="preserve"> </w:t>
      </w:r>
      <w:proofErr w:type="spellStart"/>
      <w:r w:rsidR="00B272BC" w:rsidRPr="003E26B6">
        <w:rPr>
          <w:sz w:val="28"/>
          <w:szCs w:val="28"/>
        </w:rPr>
        <w:t>дисметаболических</w:t>
      </w:r>
      <w:proofErr w:type="spellEnd"/>
      <w:r w:rsidR="00B272BC" w:rsidRPr="003E26B6">
        <w:rPr>
          <w:sz w:val="28"/>
          <w:szCs w:val="28"/>
        </w:rPr>
        <w:t xml:space="preserve"> состояний у долгожителей.</w:t>
      </w:r>
    </w:p>
    <w:p w14:paraId="0E2312D9" w14:textId="5D7C3D6E" w:rsidR="000434D1" w:rsidRPr="003E26B6" w:rsidRDefault="00895CD0" w:rsidP="000434D1">
      <w:pPr>
        <w:pStyle w:val="a4"/>
        <w:ind w:left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 </w:t>
      </w:r>
    </w:p>
    <w:p w14:paraId="33C76C83" w14:textId="7FA23DA0" w:rsidR="005E3BE0" w:rsidRPr="003E26B6" w:rsidRDefault="000A1F6B" w:rsidP="000434D1">
      <w:pPr>
        <w:pStyle w:val="a4"/>
        <w:ind w:left="0" w:firstLine="708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Практическая значимость:</w:t>
      </w:r>
    </w:p>
    <w:p w14:paraId="049AB303" w14:textId="2203688A" w:rsidR="005A3E94" w:rsidRPr="003E26B6" w:rsidRDefault="005A3E94" w:rsidP="00D736AC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1. </w:t>
      </w:r>
      <w:r w:rsidR="00BC1A3E" w:rsidRPr="003E26B6">
        <w:rPr>
          <w:sz w:val="28"/>
          <w:szCs w:val="28"/>
        </w:rPr>
        <w:t xml:space="preserve">На основе полученных результатов оригинального исследования </w:t>
      </w:r>
      <w:r w:rsidR="00767120" w:rsidRPr="003E26B6">
        <w:rPr>
          <w:sz w:val="28"/>
          <w:szCs w:val="28"/>
        </w:rPr>
        <w:t xml:space="preserve">разработан </w:t>
      </w:r>
      <w:r w:rsidR="00D736AC" w:rsidRPr="003E26B6">
        <w:rPr>
          <w:sz w:val="28"/>
          <w:szCs w:val="28"/>
        </w:rPr>
        <w:t>алгоритм оценки и мониторинга состояния пожилых людей</w:t>
      </w:r>
      <w:r w:rsidR="003F1734" w:rsidRPr="003E26B6">
        <w:rPr>
          <w:sz w:val="28"/>
          <w:szCs w:val="28"/>
        </w:rPr>
        <w:t xml:space="preserve">, включающий </w:t>
      </w:r>
      <w:proofErr w:type="spellStart"/>
      <w:r w:rsidR="003F1734" w:rsidRPr="003E26B6">
        <w:rPr>
          <w:sz w:val="28"/>
          <w:szCs w:val="28"/>
        </w:rPr>
        <w:t>микробиотические</w:t>
      </w:r>
      <w:proofErr w:type="spellEnd"/>
      <w:r w:rsidR="003F1734" w:rsidRPr="003E26B6">
        <w:rPr>
          <w:sz w:val="28"/>
          <w:szCs w:val="28"/>
        </w:rPr>
        <w:t>, иммунные, метаболические и функциональные показатели, что обеспечивает возможность ранней диагностики возраст-ассоциированных нарушений и проведения целенаправленного наблюдения</w:t>
      </w:r>
      <w:r w:rsidR="007E3E30" w:rsidRPr="003E26B6">
        <w:rPr>
          <w:sz w:val="28"/>
          <w:szCs w:val="28"/>
        </w:rPr>
        <w:t xml:space="preserve"> за пациентами</w:t>
      </w:r>
      <w:r w:rsidR="003F1734" w:rsidRPr="003E26B6">
        <w:rPr>
          <w:sz w:val="28"/>
          <w:szCs w:val="28"/>
        </w:rPr>
        <w:t xml:space="preserve"> в гериатрической практике.</w:t>
      </w:r>
    </w:p>
    <w:p w14:paraId="3DD23043" w14:textId="2E51B6D0" w:rsidR="002F0805" w:rsidRPr="003E26B6" w:rsidRDefault="002F0805" w:rsidP="00D736AC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2. </w:t>
      </w:r>
      <w:r w:rsidR="0069554C" w:rsidRPr="003E26B6">
        <w:rPr>
          <w:sz w:val="28"/>
          <w:szCs w:val="28"/>
        </w:rPr>
        <w:t xml:space="preserve">На основании комплексной оценки состава кишечной микробиоты, иммунных показателей, метаболических маркеров и функционального </w:t>
      </w:r>
      <w:r w:rsidR="0069554C" w:rsidRPr="003E26B6">
        <w:rPr>
          <w:sz w:val="28"/>
          <w:szCs w:val="28"/>
        </w:rPr>
        <w:lastRenderedPageBreak/>
        <w:t xml:space="preserve">состояния </w:t>
      </w:r>
      <w:r w:rsidR="006562BD" w:rsidRPr="003E26B6">
        <w:rPr>
          <w:sz w:val="28"/>
          <w:szCs w:val="28"/>
        </w:rPr>
        <w:t>обосновано</w:t>
      </w:r>
      <w:r w:rsidRPr="003E26B6">
        <w:rPr>
          <w:sz w:val="28"/>
          <w:szCs w:val="28"/>
        </w:rPr>
        <w:t xml:space="preserve"> </w:t>
      </w:r>
      <w:r w:rsidR="00767120" w:rsidRPr="003E26B6">
        <w:rPr>
          <w:sz w:val="28"/>
          <w:szCs w:val="28"/>
        </w:rPr>
        <w:t>дифференцированное</w:t>
      </w:r>
      <w:r w:rsidRPr="003E26B6">
        <w:rPr>
          <w:sz w:val="28"/>
          <w:szCs w:val="28"/>
        </w:rPr>
        <w:t xml:space="preserve"> наблюд</w:t>
      </w:r>
      <w:r w:rsidR="006562BD" w:rsidRPr="003E26B6">
        <w:rPr>
          <w:sz w:val="28"/>
          <w:szCs w:val="28"/>
        </w:rPr>
        <w:t>ение</w:t>
      </w:r>
      <w:r w:rsidR="001D4ABF" w:rsidRPr="003E26B6">
        <w:rPr>
          <w:sz w:val="28"/>
          <w:szCs w:val="28"/>
        </w:rPr>
        <w:t xml:space="preserve"> за пожилыми людьми</w:t>
      </w:r>
      <w:r w:rsidR="00367116" w:rsidRPr="003E26B6">
        <w:rPr>
          <w:sz w:val="28"/>
          <w:szCs w:val="28"/>
        </w:rPr>
        <w:t xml:space="preserve"> из группы риска</w:t>
      </w:r>
      <w:r w:rsidR="00A2723A" w:rsidRPr="003E26B6">
        <w:rPr>
          <w:sz w:val="28"/>
          <w:szCs w:val="28"/>
        </w:rPr>
        <w:t>.</w:t>
      </w:r>
    </w:p>
    <w:p w14:paraId="439260B1" w14:textId="77777777" w:rsidR="00065FF3" w:rsidRPr="003E26B6" w:rsidRDefault="00065FF3" w:rsidP="00D736AC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3. </w:t>
      </w:r>
      <w:r w:rsidR="00EA76C1" w:rsidRPr="003E26B6">
        <w:rPr>
          <w:sz w:val="28"/>
          <w:szCs w:val="28"/>
        </w:rPr>
        <w:t>Установлено, что</w:t>
      </w:r>
      <w:r w:rsidR="00EC77A2" w:rsidRPr="003E26B6">
        <w:rPr>
          <w:sz w:val="28"/>
          <w:szCs w:val="28"/>
        </w:rPr>
        <w:t xml:space="preserve"> </w:t>
      </w:r>
      <w:proofErr w:type="spellStart"/>
      <w:r w:rsidR="00EA76C1" w:rsidRPr="003E26B6">
        <w:rPr>
          <w:sz w:val="28"/>
          <w:szCs w:val="28"/>
        </w:rPr>
        <w:t>микробиотические</w:t>
      </w:r>
      <w:proofErr w:type="spellEnd"/>
      <w:r w:rsidR="00EA76C1" w:rsidRPr="003E26B6">
        <w:rPr>
          <w:sz w:val="28"/>
          <w:szCs w:val="28"/>
        </w:rPr>
        <w:t xml:space="preserve"> и иммунные характеристики могут использоваться как </w:t>
      </w:r>
      <w:proofErr w:type="spellStart"/>
      <w:r w:rsidR="00EA76C1" w:rsidRPr="003E26B6">
        <w:rPr>
          <w:sz w:val="28"/>
          <w:szCs w:val="28"/>
        </w:rPr>
        <w:t>биомаркеры</w:t>
      </w:r>
      <w:proofErr w:type="spellEnd"/>
      <w:r w:rsidR="00EA76C1" w:rsidRPr="003E26B6">
        <w:rPr>
          <w:sz w:val="28"/>
          <w:szCs w:val="28"/>
        </w:rPr>
        <w:t xml:space="preserve"> старения,</w:t>
      </w:r>
      <w:r w:rsidR="00EC77A2" w:rsidRPr="003E26B6">
        <w:rPr>
          <w:sz w:val="28"/>
          <w:szCs w:val="28"/>
        </w:rPr>
        <w:t xml:space="preserve"> что </w:t>
      </w:r>
      <w:r w:rsidR="001C60E1" w:rsidRPr="003E26B6">
        <w:rPr>
          <w:sz w:val="28"/>
          <w:szCs w:val="28"/>
        </w:rPr>
        <w:t>дает возможность</w:t>
      </w:r>
      <w:r w:rsidR="00EC77A2" w:rsidRPr="003E26B6">
        <w:rPr>
          <w:sz w:val="28"/>
          <w:szCs w:val="28"/>
        </w:rPr>
        <w:t xml:space="preserve"> к </w:t>
      </w:r>
      <w:r w:rsidR="00217BB1" w:rsidRPr="003E26B6">
        <w:rPr>
          <w:sz w:val="28"/>
          <w:szCs w:val="28"/>
        </w:rPr>
        <w:t>разработке лечебно</w:t>
      </w:r>
      <w:r w:rsidR="00EC77A2" w:rsidRPr="003E26B6">
        <w:rPr>
          <w:sz w:val="28"/>
          <w:szCs w:val="28"/>
        </w:rPr>
        <w:t>-</w:t>
      </w:r>
      <w:r w:rsidR="009D2424" w:rsidRPr="003E26B6">
        <w:rPr>
          <w:sz w:val="28"/>
          <w:szCs w:val="28"/>
        </w:rPr>
        <w:t xml:space="preserve">профилактических </w:t>
      </w:r>
      <w:r w:rsidR="00EC77A2" w:rsidRPr="003E26B6">
        <w:rPr>
          <w:sz w:val="28"/>
          <w:szCs w:val="28"/>
        </w:rPr>
        <w:t xml:space="preserve">стратегий, включая </w:t>
      </w:r>
      <w:proofErr w:type="spellStart"/>
      <w:r w:rsidR="00EC77A2" w:rsidRPr="003E26B6">
        <w:rPr>
          <w:sz w:val="28"/>
          <w:szCs w:val="28"/>
        </w:rPr>
        <w:t>нутритивную</w:t>
      </w:r>
      <w:proofErr w:type="spellEnd"/>
      <w:r w:rsidR="00EC77A2" w:rsidRPr="003E26B6">
        <w:rPr>
          <w:sz w:val="28"/>
          <w:szCs w:val="28"/>
        </w:rPr>
        <w:t xml:space="preserve"> коррекцию и </w:t>
      </w:r>
      <w:proofErr w:type="spellStart"/>
      <w:r w:rsidR="00EC77A2" w:rsidRPr="003E26B6">
        <w:rPr>
          <w:sz w:val="28"/>
          <w:szCs w:val="28"/>
        </w:rPr>
        <w:t>микробиом</w:t>
      </w:r>
      <w:proofErr w:type="spellEnd"/>
      <w:r w:rsidR="00EC77A2" w:rsidRPr="003E26B6">
        <w:rPr>
          <w:sz w:val="28"/>
          <w:szCs w:val="28"/>
        </w:rPr>
        <w:t>-модулирующую терапию.</w:t>
      </w:r>
    </w:p>
    <w:p w14:paraId="619444C9" w14:textId="56E0A1A2" w:rsidR="00FD3CCD" w:rsidRPr="003E26B6" w:rsidRDefault="00043A8B" w:rsidP="00547666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4. </w:t>
      </w:r>
      <w:r w:rsidR="000B5D90" w:rsidRPr="003E26B6">
        <w:rPr>
          <w:sz w:val="28"/>
          <w:szCs w:val="28"/>
        </w:rPr>
        <w:t xml:space="preserve">Разработанные практические рекомендации по здоровому долголетию «Роль ПМСП в здоровом старении населения и повышении качества жизни пожилых пациентов» внедрены в </w:t>
      </w:r>
      <w:r w:rsidR="00D809DE" w:rsidRPr="003E26B6">
        <w:rPr>
          <w:sz w:val="28"/>
          <w:szCs w:val="28"/>
        </w:rPr>
        <w:t>образовательну</w:t>
      </w:r>
      <w:r w:rsidR="00BF5BBE" w:rsidRPr="003E26B6">
        <w:rPr>
          <w:sz w:val="28"/>
          <w:szCs w:val="28"/>
        </w:rPr>
        <w:t>ю</w:t>
      </w:r>
      <w:r w:rsidR="00D809DE" w:rsidRPr="003E26B6">
        <w:rPr>
          <w:sz w:val="28"/>
          <w:szCs w:val="28"/>
        </w:rPr>
        <w:t xml:space="preserve"> программу по</w:t>
      </w:r>
      <w:r w:rsidR="00BF5BBE" w:rsidRPr="003E26B6">
        <w:rPr>
          <w:sz w:val="28"/>
          <w:szCs w:val="28"/>
        </w:rPr>
        <w:t>д</w:t>
      </w:r>
      <w:r w:rsidR="00D809DE" w:rsidRPr="003E26B6">
        <w:rPr>
          <w:sz w:val="28"/>
          <w:szCs w:val="28"/>
        </w:rPr>
        <w:t>готовки</w:t>
      </w:r>
      <w:r w:rsidR="000F6A96" w:rsidRPr="003E26B6">
        <w:rPr>
          <w:sz w:val="28"/>
          <w:szCs w:val="28"/>
        </w:rPr>
        <w:t xml:space="preserve"> </w:t>
      </w:r>
      <w:r w:rsidR="000B5D90" w:rsidRPr="003E26B6">
        <w:rPr>
          <w:sz w:val="28"/>
          <w:szCs w:val="28"/>
        </w:rPr>
        <w:t>семейных врачей</w:t>
      </w:r>
      <w:r w:rsidR="00D809DE" w:rsidRPr="003E26B6">
        <w:rPr>
          <w:sz w:val="28"/>
          <w:szCs w:val="28"/>
        </w:rPr>
        <w:t>, геронтологов</w:t>
      </w:r>
      <w:r w:rsidR="000F6A96" w:rsidRPr="003E26B6">
        <w:rPr>
          <w:sz w:val="28"/>
          <w:szCs w:val="28"/>
        </w:rPr>
        <w:t>.</w:t>
      </w:r>
    </w:p>
    <w:p w14:paraId="02A5B3E0" w14:textId="77777777" w:rsidR="00500D6D" w:rsidRPr="003E26B6" w:rsidRDefault="00500D6D" w:rsidP="00547666">
      <w:pPr>
        <w:pStyle w:val="a3"/>
        <w:ind w:left="0" w:firstLine="0"/>
        <w:jc w:val="both"/>
        <w:rPr>
          <w:sz w:val="28"/>
          <w:szCs w:val="28"/>
        </w:rPr>
      </w:pPr>
    </w:p>
    <w:p w14:paraId="101FAEBC" w14:textId="77777777" w:rsidR="0082573E" w:rsidRPr="003E26B6" w:rsidRDefault="0082573E" w:rsidP="00547666">
      <w:pPr>
        <w:pStyle w:val="a3"/>
        <w:ind w:firstLine="284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Вклад автора в проведение исследования:</w:t>
      </w:r>
    </w:p>
    <w:p w14:paraId="2A7F225D" w14:textId="29F23AB2" w:rsidR="0082573E" w:rsidRPr="003E26B6" w:rsidRDefault="0082573E" w:rsidP="00547666">
      <w:pPr>
        <w:pStyle w:val="a3"/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3E26B6">
        <w:rPr>
          <w:b/>
          <w:sz w:val="28"/>
          <w:szCs w:val="28"/>
        </w:rPr>
        <w:tab/>
      </w:r>
      <w:r w:rsidRPr="003E26B6">
        <w:rPr>
          <w:sz w:val="28"/>
          <w:szCs w:val="28"/>
        </w:rPr>
        <w:t xml:space="preserve">В течение всего исследования диссертант принимала участие в формулировании тематики, цели, задач исследования, разработала методологию исследования, проводила рекрутинг </w:t>
      </w:r>
      <w:r w:rsidR="00A05F2C" w:rsidRPr="003E26B6">
        <w:rPr>
          <w:sz w:val="28"/>
          <w:szCs w:val="28"/>
        </w:rPr>
        <w:t>респондентов</w:t>
      </w:r>
      <w:r w:rsidRPr="003E26B6">
        <w:rPr>
          <w:sz w:val="28"/>
          <w:szCs w:val="28"/>
        </w:rPr>
        <w:t>, самостоятельно провела поиск литературных данных по теме диссертационной работы, писала главы диссертации, провела сбор и обобщение полученных результатов работы. Также авт</w:t>
      </w:r>
      <w:r w:rsidR="00A05F2C" w:rsidRPr="003E26B6">
        <w:rPr>
          <w:sz w:val="28"/>
          <w:szCs w:val="28"/>
        </w:rPr>
        <w:t>ор провела интерпретацию клинико</w:t>
      </w:r>
      <w:r w:rsidRPr="003E26B6">
        <w:rPr>
          <w:sz w:val="28"/>
          <w:szCs w:val="28"/>
        </w:rPr>
        <w:t xml:space="preserve">-лабораторных, </w:t>
      </w:r>
      <w:r w:rsidR="00A05F2C" w:rsidRPr="003E26B6">
        <w:rPr>
          <w:sz w:val="28"/>
          <w:szCs w:val="28"/>
        </w:rPr>
        <w:t>функциональных, иммунологических</w:t>
      </w:r>
      <w:r w:rsidRPr="003E26B6">
        <w:rPr>
          <w:sz w:val="28"/>
          <w:szCs w:val="28"/>
        </w:rPr>
        <w:t xml:space="preserve"> данных</w:t>
      </w:r>
      <w:r w:rsidR="00A05F2C" w:rsidRPr="003E26B6">
        <w:rPr>
          <w:sz w:val="28"/>
          <w:szCs w:val="28"/>
        </w:rPr>
        <w:t>.</w:t>
      </w:r>
      <w:r w:rsidRPr="003E26B6">
        <w:rPr>
          <w:sz w:val="28"/>
          <w:szCs w:val="28"/>
        </w:rPr>
        <w:t xml:space="preserve"> Автором подготовлены и опубликованы результаты исследований в журналах, рекомендованных Комитетом по контролю в сфере образования и науки МОН РК</w:t>
      </w:r>
      <w:r w:rsidR="00DB6819" w:rsidRPr="003E26B6">
        <w:rPr>
          <w:sz w:val="28"/>
          <w:szCs w:val="28"/>
        </w:rPr>
        <w:t xml:space="preserve"> и зарубежных изданиях</w:t>
      </w:r>
      <w:r w:rsidRPr="003E26B6">
        <w:rPr>
          <w:sz w:val="28"/>
          <w:szCs w:val="28"/>
        </w:rPr>
        <w:t xml:space="preserve">, </w:t>
      </w:r>
      <w:r w:rsidR="00DB6819" w:rsidRPr="003E26B6">
        <w:rPr>
          <w:sz w:val="28"/>
          <w:szCs w:val="28"/>
        </w:rPr>
        <w:t xml:space="preserve">были </w:t>
      </w:r>
      <w:r w:rsidR="006B5AF4" w:rsidRPr="003E26B6">
        <w:rPr>
          <w:sz w:val="28"/>
          <w:szCs w:val="28"/>
        </w:rPr>
        <w:t xml:space="preserve">выступления </w:t>
      </w:r>
      <w:r w:rsidRPr="003E26B6">
        <w:rPr>
          <w:sz w:val="28"/>
          <w:szCs w:val="28"/>
        </w:rPr>
        <w:t xml:space="preserve">на международных научно-практических конференциях. Результаты диссертационной работы внедрены в практику </w:t>
      </w:r>
      <w:r w:rsidR="006B5AF4" w:rsidRPr="003E26B6">
        <w:rPr>
          <w:sz w:val="28"/>
          <w:szCs w:val="28"/>
        </w:rPr>
        <w:t>ГП</w:t>
      </w:r>
      <w:r w:rsidRPr="003E26B6">
        <w:rPr>
          <w:sz w:val="28"/>
          <w:szCs w:val="28"/>
        </w:rPr>
        <w:t xml:space="preserve"> </w:t>
      </w:r>
      <w:r w:rsidR="00D21EE9" w:rsidRPr="003E26B6">
        <w:rPr>
          <w:sz w:val="28"/>
          <w:szCs w:val="28"/>
        </w:rPr>
        <w:t>№1</w:t>
      </w:r>
      <w:r w:rsidR="001C29F5" w:rsidRPr="003E26B6">
        <w:rPr>
          <w:sz w:val="28"/>
          <w:szCs w:val="28"/>
        </w:rPr>
        <w:t>0, подготовлено учебное пособие.</w:t>
      </w:r>
    </w:p>
    <w:p w14:paraId="4CC2797C" w14:textId="77777777" w:rsidR="00500D6D" w:rsidRPr="003E26B6" w:rsidRDefault="00500D6D" w:rsidP="00547666">
      <w:pPr>
        <w:pStyle w:val="a3"/>
        <w:tabs>
          <w:tab w:val="left" w:pos="567"/>
        </w:tabs>
        <w:ind w:left="0" w:firstLine="0"/>
        <w:jc w:val="both"/>
        <w:rPr>
          <w:sz w:val="28"/>
          <w:szCs w:val="28"/>
        </w:rPr>
      </w:pPr>
    </w:p>
    <w:p w14:paraId="6A5608DF" w14:textId="77777777" w:rsidR="00EE5762" w:rsidRPr="003E26B6" w:rsidRDefault="00EE5762" w:rsidP="00A5634B">
      <w:pPr>
        <w:pStyle w:val="a3"/>
        <w:ind w:left="0" w:firstLine="567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Публикации по теме диссертации:</w:t>
      </w:r>
    </w:p>
    <w:p w14:paraId="019F50F8" w14:textId="5BBB6B14" w:rsidR="00265DEC" w:rsidRPr="003E26B6" w:rsidRDefault="00265DEC" w:rsidP="00A5634B">
      <w:pPr>
        <w:pStyle w:val="a3"/>
        <w:ind w:left="0" w:firstLine="567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По теме диссертационного исследования опубликовано </w:t>
      </w:r>
      <w:r w:rsidR="00E12810" w:rsidRPr="003E26B6">
        <w:rPr>
          <w:sz w:val="28"/>
          <w:szCs w:val="28"/>
        </w:rPr>
        <w:t>8</w:t>
      </w:r>
      <w:r w:rsidRPr="003E26B6">
        <w:rPr>
          <w:sz w:val="28"/>
          <w:szCs w:val="28"/>
        </w:rPr>
        <w:t xml:space="preserve"> научных трудов, среди которых 1 публикация в журнале, индексируемом базой данных </w:t>
      </w:r>
      <w:proofErr w:type="spellStart"/>
      <w:r w:rsidRPr="003E26B6">
        <w:rPr>
          <w:sz w:val="28"/>
          <w:szCs w:val="28"/>
        </w:rPr>
        <w:t>Scopus</w:t>
      </w:r>
      <w:proofErr w:type="spellEnd"/>
      <w:r w:rsidRPr="003E26B6">
        <w:rPr>
          <w:sz w:val="28"/>
          <w:szCs w:val="28"/>
        </w:rPr>
        <w:t xml:space="preserve"> (Q2), в том числе 3 публикации в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Казахстан, 4 тезиса в сборниках международных конференций. Получено</w:t>
      </w:r>
      <w:r w:rsidR="00E12810" w:rsidRPr="003E26B6">
        <w:rPr>
          <w:sz w:val="28"/>
          <w:szCs w:val="28"/>
        </w:rPr>
        <w:t xml:space="preserve"> два свидетельства</w:t>
      </w:r>
      <w:r w:rsidRPr="003E26B6">
        <w:rPr>
          <w:sz w:val="28"/>
          <w:szCs w:val="28"/>
        </w:rPr>
        <w:t xml:space="preserve"> о государственной регистрации прав на объект авторского права РК, </w:t>
      </w:r>
      <w:r w:rsidR="00E12810" w:rsidRPr="003E26B6">
        <w:rPr>
          <w:sz w:val="28"/>
          <w:szCs w:val="28"/>
        </w:rPr>
        <w:t>5 актов</w:t>
      </w:r>
      <w:r w:rsidRPr="003E26B6">
        <w:rPr>
          <w:sz w:val="28"/>
          <w:szCs w:val="28"/>
        </w:rPr>
        <w:t xml:space="preserve"> внедрения в деятельность организаци</w:t>
      </w:r>
      <w:r w:rsidR="00E12810" w:rsidRPr="003E26B6">
        <w:rPr>
          <w:sz w:val="28"/>
          <w:szCs w:val="28"/>
        </w:rPr>
        <w:t>й практического здравоохранения, выпущено учебное пособие.</w:t>
      </w:r>
    </w:p>
    <w:p w14:paraId="4007C0B9" w14:textId="0479469D" w:rsidR="00500D6D" w:rsidRPr="003E26B6" w:rsidRDefault="00500D6D" w:rsidP="00A5634B">
      <w:pPr>
        <w:pStyle w:val="a3"/>
        <w:ind w:left="0" w:firstLine="567"/>
        <w:jc w:val="both"/>
        <w:rPr>
          <w:sz w:val="28"/>
          <w:szCs w:val="28"/>
        </w:rPr>
      </w:pPr>
    </w:p>
    <w:p w14:paraId="3B969A80" w14:textId="1BB1F373" w:rsidR="00500D6D" w:rsidRPr="003E26B6" w:rsidRDefault="00500D6D" w:rsidP="00A5634B">
      <w:pPr>
        <w:pStyle w:val="a3"/>
        <w:ind w:left="0" w:firstLine="567"/>
        <w:jc w:val="both"/>
        <w:rPr>
          <w:sz w:val="28"/>
          <w:szCs w:val="28"/>
        </w:rPr>
      </w:pPr>
    </w:p>
    <w:p w14:paraId="14D5392E" w14:textId="77777777" w:rsidR="00500D6D" w:rsidRPr="003E26B6" w:rsidRDefault="00500D6D" w:rsidP="00A5634B">
      <w:pPr>
        <w:pStyle w:val="a3"/>
        <w:ind w:left="0" w:firstLine="567"/>
        <w:jc w:val="both"/>
        <w:rPr>
          <w:sz w:val="28"/>
          <w:szCs w:val="28"/>
        </w:rPr>
      </w:pPr>
    </w:p>
    <w:p w14:paraId="57F1FA88" w14:textId="77777777" w:rsidR="00D24719" w:rsidRPr="003E26B6" w:rsidRDefault="00D05802" w:rsidP="00A5634B">
      <w:pPr>
        <w:pStyle w:val="a3"/>
        <w:ind w:firstLine="284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В результате проведенной работы получены следующие выводы:</w:t>
      </w:r>
    </w:p>
    <w:p w14:paraId="55E9FBB7" w14:textId="584E1F61" w:rsidR="00677D61" w:rsidRPr="003E26B6" w:rsidRDefault="005E591B" w:rsidP="005E591B">
      <w:pPr>
        <w:pStyle w:val="a4"/>
        <w:ind w:left="0"/>
        <w:jc w:val="both"/>
        <w:rPr>
          <w:bCs/>
          <w:sz w:val="28"/>
          <w:szCs w:val="28"/>
        </w:rPr>
      </w:pPr>
      <w:r w:rsidRPr="003E26B6">
        <w:rPr>
          <w:bCs/>
          <w:sz w:val="28"/>
          <w:szCs w:val="28"/>
        </w:rPr>
        <w:t>1.</w:t>
      </w:r>
      <w:r w:rsidR="00C9325B" w:rsidRPr="003E26B6">
        <w:rPr>
          <w:bCs/>
          <w:sz w:val="28"/>
          <w:szCs w:val="28"/>
        </w:rPr>
        <w:t xml:space="preserve">В группе </w:t>
      </w:r>
      <w:r w:rsidR="00984D5A" w:rsidRPr="003E26B6">
        <w:rPr>
          <w:bCs/>
          <w:sz w:val="28"/>
          <w:szCs w:val="28"/>
        </w:rPr>
        <w:t>долгожителей выявлен</w:t>
      </w:r>
      <w:r w:rsidR="00C9325B" w:rsidRPr="003E26B6">
        <w:rPr>
          <w:bCs/>
          <w:sz w:val="28"/>
          <w:szCs w:val="28"/>
        </w:rPr>
        <w:t>о</w:t>
      </w:r>
      <w:r w:rsidR="00984D5A" w:rsidRPr="003E26B6">
        <w:rPr>
          <w:bCs/>
          <w:sz w:val="28"/>
          <w:szCs w:val="28"/>
        </w:rPr>
        <w:t xml:space="preserve">: </w:t>
      </w:r>
      <w:r w:rsidR="00A4337D" w:rsidRPr="003E26B6">
        <w:rPr>
          <w:sz w:val="28"/>
          <w:szCs w:val="28"/>
        </w:rPr>
        <w:t xml:space="preserve">у 56,5% </w:t>
      </w:r>
      <w:proofErr w:type="spellStart"/>
      <w:r w:rsidR="00984D5A" w:rsidRPr="003E26B6">
        <w:rPr>
          <w:bCs/>
          <w:sz w:val="28"/>
          <w:szCs w:val="28"/>
        </w:rPr>
        <w:t>норм</w:t>
      </w:r>
      <w:r w:rsidR="005B3962" w:rsidRPr="003E26B6">
        <w:rPr>
          <w:bCs/>
          <w:sz w:val="28"/>
          <w:szCs w:val="28"/>
        </w:rPr>
        <w:t>охромная</w:t>
      </w:r>
      <w:proofErr w:type="spellEnd"/>
      <w:r w:rsidR="005B3962" w:rsidRPr="003E26B6">
        <w:rPr>
          <w:bCs/>
          <w:sz w:val="28"/>
          <w:szCs w:val="28"/>
        </w:rPr>
        <w:t xml:space="preserve"> анемия (</w:t>
      </w:r>
      <w:proofErr w:type="spellStart"/>
      <w:r w:rsidR="005B3962" w:rsidRPr="003E26B6">
        <w:rPr>
          <w:bCs/>
          <w:sz w:val="28"/>
          <w:szCs w:val="28"/>
        </w:rPr>
        <w:t>Hb</w:t>
      </w:r>
      <w:proofErr w:type="spellEnd"/>
      <w:r w:rsidR="005B3962" w:rsidRPr="003E26B6">
        <w:rPr>
          <w:bCs/>
          <w:sz w:val="28"/>
          <w:szCs w:val="28"/>
        </w:rPr>
        <w:t xml:space="preserve"> 110,3 ± 9,4</w:t>
      </w:r>
      <w:r w:rsidR="00EB2E55" w:rsidRPr="003E26B6">
        <w:rPr>
          <w:color w:val="000000"/>
          <w:sz w:val="28"/>
          <w:szCs w:val="28"/>
        </w:rPr>
        <w:t xml:space="preserve"> </w:t>
      </w:r>
      <w:r w:rsidR="009C2E2A" w:rsidRPr="003E26B6">
        <w:rPr>
          <w:sz w:val="28"/>
          <w:szCs w:val="28"/>
        </w:rPr>
        <w:t>ДИ</w:t>
      </w:r>
      <w:r w:rsidR="009C2E2A" w:rsidRPr="003E26B6">
        <w:rPr>
          <w:color w:val="000000"/>
          <w:sz w:val="28"/>
          <w:szCs w:val="28"/>
        </w:rPr>
        <w:t xml:space="preserve"> </w:t>
      </w:r>
      <w:r w:rsidR="00B05555" w:rsidRPr="003E26B6">
        <w:rPr>
          <w:sz w:val="28"/>
          <w:szCs w:val="28"/>
        </w:rPr>
        <w:t>[</w:t>
      </w:r>
      <w:r w:rsidR="009C2E2A" w:rsidRPr="003E26B6">
        <w:rPr>
          <w:color w:val="000000"/>
          <w:sz w:val="28"/>
          <w:szCs w:val="28"/>
        </w:rPr>
        <w:t>103.0 - 120.0</w:t>
      </w:r>
      <w:r w:rsidR="00B05555" w:rsidRPr="003E26B6">
        <w:rPr>
          <w:sz w:val="28"/>
          <w:szCs w:val="28"/>
        </w:rPr>
        <w:t>]</w:t>
      </w:r>
      <w:r w:rsidR="009C2E2A" w:rsidRPr="003E26B6">
        <w:rPr>
          <w:bCs/>
          <w:sz w:val="28"/>
          <w:szCs w:val="28"/>
        </w:rPr>
        <w:t xml:space="preserve"> </w:t>
      </w:r>
      <w:r w:rsidR="00984D5A" w:rsidRPr="003E26B6">
        <w:rPr>
          <w:bCs/>
          <w:sz w:val="28"/>
          <w:szCs w:val="28"/>
        </w:rPr>
        <w:t xml:space="preserve">г/л), </w:t>
      </w:r>
      <w:proofErr w:type="spellStart"/>
      <w:r w:rsidR="00BF2368" w:rsidRPr="003E26B6">
        <w:rPr>
          <w:bCs/>
          <w:sz w:val="28"/>
          <w:szCs w:val="28"/>
        </w:rPr>
        <w:t>тощаковая</w:t>
      </w:r>
      <w:proofErr w:type="spellEnd"/>
      <w:r w:rsidR="00BF2368" w:rsidRPr="003E26B6">
        <w:rPr>
          <w:bCs/>
          <w:sz w:val="28"/>
          <w:szCs w:val="28"/>
        </w:rPr>
        <w:t xml:space="preserve"> гипогликемия у 60% (4,6 ± 1,3 </w:t>
      </w:r>
      <w:r w:rsidR="00233CA1" w:rsidRPr="003E26B6">
        <w:rPr>
          <w:bCs/>
          <w:sz w:val="28"/>
          <w:szCs w:val="28"/>
        </w:rPr>
        <w:t xml:space="preserve">ДИ </w:t>
      </w:r>
      <w:r w:rsidR="00B05555" w:rsidRPr="003E26B6">
        <w:rPr>
          <w:sz w:val="28"/>
          <w:szCs w:val="28"/>
        </w:rPr>
        <w:t>[</w:t>
      </w:r>
      <w:r w:rsidR="00233CA1" w:rsidRPr="003E26B6">
        <w:rPr>
          <w:bCs/>
          <w:sz w:val="28"/>
          <w:szCs w:val="28"/>
        </w:rPr>
        <w:t>4.0 - 4.8</w:t>
      </w:r>
      <w:r w:rsidR="00B05555" w:rsidRPr="003E26B6">
        <w:rPr>
          <w:sz w:val="28"/>
          <w:szCs w:val="28"/>
        </w:rPr>
        <w:t>]</w:t>
      </w:r>
      <w:r w:rsidR="00233CA1" w:rsidRPr="003E26B6">
        <w:rPr>
          <w:bCs/>
          <w:sz w:val="28"/>
          <w:szCs w:val="28"/>
        </w:rPr>
        <w:t xml:space="preserve"> </w:t>
      </w:r>
      <w:proofErr w:type="spellStart"/>
      <w:r w:rsidR="00BF2368" w:rsidRPr="003E26B6">
        <w:rPr>
          <w:bCs/>
          <w:sz w:val="28"/>
          <w:szCs w:val="28"/>
        </w:rPr>
        <w:t>ммоль</w:t>
      </w:r>
      <w:proofErr w:type="spellEnd"/>
      <w:r w:rsidR="00BF2368" w:rsidRPr="003E26B6">
        <w:rPr>
          <w:bCs/>
          <w:sz w:val="28"/>
          <w:szCs w:val="28"/>
        </w:rPr>
        <w:t xml:space="preserve">/л), выраженный дефицит витамина D у 85% (9,6 </w:t>
      </w:r>
      <w:r w:rsidR="00BC7E1F" w:rsidRPr="003E26B6">
        <w:rPr>
          <w:sz w:val="28"/>
          <w:szCs w:val="28"/>
        </w:rPr>
        <w:t>ДИ</w:t>
      </w:r>
      <w:r w:rsidR="00BC7E1F" w:rsidRPr="003E26B6">
        <w:rPr>
          <w:bCs/>
          <w:sz w:val="28"/>
          <w:szCs w:val="28"/>
        </w:rPr>
        <w:t xml:space="preserve"> </w:t>
      </w:r>
      <w:r w:rsidR="00B05555" w:rsidRPr="003E26B6">
        <w:rPr>
          <w:sz w:val="28"/>
          <w:szCs w:val="28"/>
        </w:rPr>
        <w:t>[</w:t>
      </w:r>
      <w:r w:rsidR="00BF2368" w:rsidRPr="003E26B6">
        <w:rPr>
          <w:bCs/>
          <w:sz w:val="28"/>
          <w:szCs w:val="28"/>
        </w:rPr>
        <w:t>5,8–15,4</w:t>
      </w:r>
      <w:r w:rsidR="00B05555" w:rsidRPr="003E26B6">
        <w:rPr>
          <w:sz w:val="28"/>
          <w:szCs w:val="28"/>
        </w:rPr>
        <w:t>]</w:t>
      </w:r>
      <w:r w:rsidR="00BF2368" w:rsidRPr="003E26B6">
        <w:rPr>
          <w:bCs/>
          <w:sz w:val="28"/>
          <w:szCs w:val="28"/>
        </w:rPr>
        <w:t xml:space="preserve"> </w:t>
      </w:r>
      <w:proofErr w:type="spellStart"/>
      <w:r w:rsidR="00BF2368" w:rsidRPr="003E26B6">
        <w:rPr>
          <w:bCs/>
          <w:sz w:val="28"/>
          <w:szCs w:val="28"/>
        </w:rPr>
        <w:t>нмоль</w:t>
      </w:r>
      <w:proofErr w:type="spellEnd"/>
      <w:r w:rsidR="00BF2368" w:rsidRPr="003E26B6">
        <w:rPr>
          <w:bCs/>
          <w:sz w:val="28"/>
          <w:szCs w:val="28"/>
        </w:rPr>
        <w:t xml:space="preserve">/л) и </w:t>
      </w:r>
      <w:proofErr w:type="spellStart"/>
      <w:r w:rsidR="00BF2368" w:rsidRPr="003E26B6">
        <w:rPr>
          <w:bCs/>
          <w:sz w:val="28"/>
          <w:szCs w:val="28"/>
        </w:rPr>
        <w:t>гиперхолестеринемия</w:t>
      </w:r>
      <w:proofErr w:type="spellEnd"/>
      <w:r w:rsidR="00BF2368" w:rsidRPr="003E26B6">
        <w:rPr>
          <w:bCs/>
          <w:sz w:val="28"/>
          <w:szCs w:val="28"/>
        </w:rPr>
        <w:t xml:space="preserve"> у 32,6% (4,85 </w:t>
      </w:r>
      <w:r w:rsidR="005D1A93" w:rsidRPr="003E26B6">
        <w:rPr>
          <w:sz w:val="28"/>
          <w:szCs w:val="28"/>
        </w:rPr>
        <w:t>ДИ</w:t>
      </w:r>
      <w:r w:rsidR="005D1A93" w:rsidRPr="003E26B6">
        <w:rPr>
          <w:bCs/>
          <w:sz w:val="28"/>
          <w:szCs w:val="28"/>
        </w:rPr>
        <w:t xml:space="preserve"> </w:t>
      </w:r>
      <w:r w:rsidR="00B05555" w:rsidRPr="003E26B6">
        <w:rPr>
          <w:sz w:val="28"/>
          <w:szCs w:val="28"/>
        </w:rPr>
        <w:t>[</w:t>
      </w:r>
      <w:r w:rsidR="005D1A93" w:rsidRPr="003E26B6">
        <w:rPr>
          <w:bCs/>
          <w:sz w:val="28"/>
          <w:szCs w:val="28"/>
        </w:rPr>
        <w:t>3</w:t>
      </w:r>
      <w:r w:rsidR="00BF2368" w:rsidRPr="003E26B6">
        <w:rPr>
          <w:bCs/>
          <w:sz w:val="28"/>
          <w:szCs w:val="28"/>
        </w:rPr>
        <w:t>,88–5,64</w:t>
      </w:r>
      <w:r w:rsidR="00B05555" w:rsidRPr="003E26B6">
        <w:rPr>
          <w:sz w:val="28"/>
          <w:szCs w:val="28"/>
        </w:rPr>
        <w:t>]</w:t>
      </w:r>
      <w:r w:rsidR="00BF2368" w:rsidRPr="003E26B6">
        <w:rPr>
          <w:bCs/>
          <w:sz w:val="28"/>
          <w:szCs w:val="28"/>
        </w:rPr>
        <w:t xml:space="preserve"> </w:t>
      </w:r>
      <w:proofErr w:type="spellStart"/>
      <w:r w:rsidR="00BF2368" w:rsidRPr="003E26B6">
        <w:rPr>
          <w:bCs/>
          <w:sz w:val="28"/>
          <w:szCs w:val="28"/>
        </w:rPr>
        <w:t>ммоль</w:t>
      </w:r>
      <w:proofErr w:type="spellEnd"/>
      <w:r w:rsidR="00BF2368" w:rsidRPr="003E26B6">
        <w:rPr>
          <w:bCs/>
          <w:sz w:val="28"/>
          <w:szCs w:val="28"/>
        </w:rPr>
        <w:t xml:space="preserve">/л), а также </w:t>
      </w:r>
      <w:r w:rsidR="00984D5A" w:rsidRPr="003E26B6">
        <w:rPr>
          <w:bCs/>
          <w:sz w:val="28"/>
          <w:szCs w:val="28"/>
        </w:rPr>
        <w:t xml:space="preserve">снижение функции почек (СКФ 73 </w:t>
      </w:r>
      <w:r w:rsidR="00677D61" w:rsidRPr="003E26B6">
        <w:rPr>
          <w:sz w:val="28"/>
          <w:szCs w:val="28"/>
        </w:rPr>
        <w:t>ДИ</w:t>
      </w:r>
      <w:r w:rsidR="00677D61" w:rsidRPr="003E26B6">
        <w:rPr>
          <w:bCs/>
          <w:sz w:val="28"/>
          <w:szCs w:val="28"/>
        </w:rPr>
        <w:t xml:space="preserve"> </w:t>
      </w:r>
      <w:r w:rsidR="00B05555" w:rsidRPr="003E26B6">
        <w:rPr>
          <w:sz w:val="28"/>
          <w:szCs w:val="28"/>
        </w:rPr>
        <w:t>[</w:t>
      </w:r>
      <w:r w:rsidR="00677D61" w:rsidRPr="003E26B6">
        <w:rPr>
          <w:bCs/>
          <w:sz w:val="28"/>
          <w:szCs w:val="28"/>
        </w:rPr>
        <w:t>55–80</w:t>
      </w:r>
      <w:r w:rsidR="00B05555" w:rsidRPr="003E26B6">
        <w:rPr>
          <w:sz w:val="28"/>
          <w:szCs w:val="28"/>
        </w:rPr>
        <w:t>]</w:t>
      </w:r>
      <w:r w:rsidR="00677D61" w:rsidRPr="003E26B6">
        <w:rPr>
          <w:bCs/>
          <w:sz w:val="28"/>
          <w:szCs w:val="28"/>
        </w:rPr>
        <w:t xml:space="preserve"> </w:t>
      </w:r>
      <w:r w:rsidR="00984D5A" w:rsidRPr="003E26B6">
        <w:rPr>
          <w:bCs/>
          <w:sz w:val="28"/>
          <w:szCs w:val="28"/>
        </w:rPr>
        <w:t>мл/мин/1,73 м²</w:t>
      </w:r>
      <w:r w:rsidR="00677D61" w:rsidRPr="003E26B6">
        <w:rPr>
          <w:bCs/>
          <w:sz w:val="28"/>
          <w:szCs w:val="28"/>
        </w:rPr>
        <w:t>)</w:t>
      </w:r>
      <w:r w:rsidR="0019357A" w:rsidRPr="003E26B6">
        <w:rPr>
          <w:bCs/>
          <w:sz w:val="28"/>
          <w:szCs w:val="28"/>
        </w:rPr>
        <w:t xml:space="preserve"> </w:t>
      </w:r>
      <w:r w:rsidR="005A11D1" w:rsidRPr="003E26B6">
        <w:rPr>
          <w:bCs/>
          <w:sz w:val="28"/>
          <w:szCs w:val="28"/>
        </w:rPr>
        <w:t>в сравнении с группой контроля</w:t>
      </w:r>
      <w:r w:rsidR="00D9392C" w:rsidRPr="003E26B6">
        <w:rPr>
          <w:bCs/>
          <w:sz w:val="28"/>
          <w:szCs w:val="28"/>
        </w:rPr>
        <w:t xml:space="preserve"> 94.77 ± 15.67 </w:t>
      </w:r>
      <w:r w:rsidR="00677D61" w:rsidRPr="003E26B6">
        <w:rPr>
          <w:bCs/>
          <w:sz w:val="28"/>
          <w:szCs w:val="28"/>
        </w:rPr>
        <w:t xml:space="preserve">ДИ </w:t>
      </w:r>
      <w:r w:rsidR="00B05555" w:rsidRPr="003E26B6">
        <w:rPr>
          <w:sz w:val="28"/>
          <w:szCs w:val="28"/>
        </w:rPr>
        <w:t>[</w:t>
      </w:r>
      <w:r w:rsidR="00677D61" w:rsidRPr="003E26B6">
        <w:rPr>
          <w:bCs/>
          <w:sz w:val="28"/>
          <w:szCs w:val="28"/>
        </w:rPr>
        <w:t>90.31-99.23</w:t>
      </w:r>
      <w:r w:rsidR="00B05555" w:rsidRPr="003E26B6">
        <w:rPr>
          <w:sz w:val="28"/>
          <w:szCs w:val="28"/>
        </w:rPr>
        <w:t>]</w:t>
      </w:r>
      <w:r w:rsidR="00677D61" w:rsidRPr="003E26B6">
        <w:rPr>
          <w:bCs/>
          <w:sz w:val="28"/>
          <w:szCs w:val="28"/>
        </w:rPr>
        <w:t xml:space="preserve"> </w:t>
      </w:r>
      <w:r w:rsidR="00D9392C" w:rsidRPr="003E26B6">
        <w:rPr>
          <w:bCs/>
          <w:sz w:val="28"/>
          <w:szCs w:val="28"/>
        </w:rPr>
        <w:t>мл/мин/1,73м²</w:t>
      </w:r>
      <w:r w:rsidR="00984D5A" w:rsidRPr="003E26B6">
        <w:rPr>
          <w:bCs/>
          <w:sz w:val="28"/>
          <w:szCs w:val="28"/>
        </w:rPr>
        <w:t>.</w:t>
      </w:r>
      <w:r w:rsidR="004E09A3" w:rsidRPr="003E26B6">
        <w:rPr>
          <w:bCs/>
          <w:sz w:val="28"/>
          <w:szCs w:val="28"/>
        </w:rPr>
        <w:t xml:space="preserve"> </w:t>
      </w:r>
      <w:r w:rsidR="00984D5A" w:rsidRPr="003E26B6">
        <w:rPr>
          <w:bCs/>
          <w:sz w:val="28"/>
          <w:szCs w:val="28"/>
        </w:rPr>
        <w:lastRenderedPageBreak/>
        <w:t xml:space="preserve">Прирост креатинина </w:t>
      </w:r>
      <w:r w:rsidR="00BE1E30" w:rsidRPr="003E26B6">
        <w:rPr>
          <w:bCs/>
          <w:sz w:val="28"/>
          <w:szCs w:val="28"/>
        </w:rPr>
        <w:t xml:space="preserve">на единицу </w:t>
      </w:r>
      <w:r w:rsidR="00984D5A" w:rsidRPr="003E26B6">
        <w:rPr>
          <w:bCs/>
          <w:sz w:val="28"/>
          <w:szCs w:val="28"/>
        </w:rPr>
        <w:t>достоверно повышал риск анемии (О</w:t>
      </w:r>
      <w:r w:rsidR="00874920" w:rsidRPr="003E26B6">
        <w:rPr>
          <w:bCs/>
          <w:sz w:val="28"/>
          <w:szCs w:val="28"/>
        </w:rPr>
        <w:t>Ш</w:t>
      </w:r>
      <w:r w:rsidR="00984D5A" w:rsidRPr="003E26B6">
        <w:rPr>
          <w:bCs/>
          <w:sz w:val="28"/>
          <w:szCs w:val="28"/>
        </w:rPr>
        <w:t xml:space="preserve">=1,105; 95% ДИ </w:t>
      </w:r>
      <w:r w:rsidR="00B05555" w:rsidRPr="003E26B6">
        <w:rPr>
          <w:sz w:val="28"/>
          <w:szCs w:val="28"/>
        </w:rPr>
        <w:t>[</w:t>
      </w:r>
      <w:r w:rsidR="00677D61" w:rsidRPr="003E26B6">
        <w:rPr>
          <w:bCs/>
          <w:sz w:val="28"/>
          <w:szCs w:val="28"/>
        </w:rPr>
        <w:t>1–1,221</w:t>
      </w:r>
      <w:r w:rsidR="00B05555" w:rsidRPr="003E26B6">
        <w:rPr>
          <w:sz w:val="28"/>
          <w:szCs w:val="28"/>
        </w:rPr>
        <w:t>]</w:t>
      </w:r>
      <w:r w:rsidR="00984D5A" w:rsidRPr="003E26B6">
        <w:rPr>
          <w:bCs/>
          <w:sz w:val="28"/>
          <w:szCs w:val="28"/>
        </w:rPr>
        <w:t>)</w:t>
      </w:r>
      <w:r w:rsidR="00C23B7E" w:rsidRPr="003E26B6">
        <w:rPr>
          <w:bCs/>
          <w:sz w:val="28"/>
          <w:szCs w:val="28"/>
        </w:rPr>
        <w:t>.</w:t>
      </w:r>
      <w:r w:rsidR="006A3A09" w:rsidRPr="003E26B6">
        <w:rPr>
          <w:bCs/>
          <w:sz w:val="28"/>
          <w:szCs w:val="28"/>
        </w:rPr>
        <w:t xml:space="preserve"> </w:t>
      </w:r>
      <w:r w:rsidR="00F10E29" w:rsidRPr="003E26B6">
        <w:rPr>
          <w:bCs/>
          <w:sz w:val="28"/>
          <w:szCs w:val="28"/>
        </w:rPr>
        <w:t xml:space="preserve">Статистически значимые различия липидного профиля установлены у пациентов с нормальным уровнем </w:t>
      </w:r>
      <w:r w:rsidR="005B2CB4" w:rsidRPr="003E26B6">
        <w:rPr>
          <w:bCs/>
          <w:sz w:val="28"/>
          <w:szCs w:val="28"/>
        </w:rPr>
        <w:t>и дефицитом белка.</w:t>
      </w:r>
      <w:r w:rsidR="00B97C9D" w:rsidRPr="003E26B6">
        <w:rPr>
          <w:bCs/>
          <w:sz w:val="28"/>
          <w:szCs w:val="28"/>
        </w:rPr>
        <w:t xml:space="preserve"> </w:t>
      </w:r>
      <w:r w:rsidR="00677D61" w:rsidRPr="003E26B6">
        <w:rPr>
          <w:bCs/>
          <w:sz w:val="28"/>
          <w:szCs w:val="28"/>
        </w:rPr>
        <w:t>В группе пациентов с нормальным содержанием белка общее значение показателей ХС, ЛПВП и ЛПНП было больше, чем в группе с дефицитом белка</w:t>
      </w:r>
      <w:r w:rsidR="005B2CB4" w:rsidRPr="003E26B6">
        <w:rPr>
          <w:bCs/>
          <w:sz w:val="28"/>
          <w:szCs w:val="28"/>
        </w:rPr>
        <w:t xml:space="preserve"> (р=0,001; р=0,023; р=0,013 соответственно).</w:t>
      </w:r>
    </w:p>
    <w:p w14:paraId="5176B4DF" w14:textId="338A5DCF" w:rsidR="00984D5A" w:rsidRPr="003E26B6" w:rsidRDefault="005E591B" w:rsidP="005E591B">
      <w:pPr>
        <w:pStyle w:val="a4"/>
        <w:ind w:left="0"/>
        <w:jc w:val="both"/>
        <w:rPr>
          <w:sz w:val="28"/>
          <w:szCs w:val="28"/>
        </w:rPr>
      </w:pPr>
      <w:r w:rsidRPr="003E26B6">
        <w:rPr>
          <w:bCs/>
          <w:sz w:val="28"/>
          <w:szCs w:val="28"/>
        </w:rPr>
        <w:t>2.</w:t>
      </w:r>
      <w:r w:rsidR="00984D5A" w:rsidRPr="003E26B6">
        <w:rPr>
          <w:bCs/>
          <w:sz w:val="28"/>
          <w:szCs w:val="28"/>
        </w:rPr>
        <w:t>Гериатрическая оценка</w:t>
      </w:r>
      <w:r w:rsidR="00B97C9D" w:rsidRPr="003E26B6">
        <w:rPr>
          <w:bCs/>
          <w:sz w:val="28"/>
          <w:szCs w:val="28"/>
        </w:rPr>
        <w:t xml:space="preserve"> в группе долгожителей</w:t>
      </w:r>
      <w:r w:rsidR="00984D5A" w:rsidRPr="003E26B6">
        <w:rPr>
          <w:bCs/>
          <w:sz w:val="28"/>
          <w:szCs w:val="28"/>
        </w:rPr>
        <w:t xml:space="preserve"> показала преобладание астении</w:t>
      </w:r>
      <w:r w:rsidR="00B97C9D" w:rsidRPr="003E26B6">
        <w:rPr>
          <w:bCs/>
          <w:sz w:val="28"/>
          <w:szCs w:val="28"/>
        </w:rPr>
        <w:t xml:space="preserve"> у 65,2%</w:t>
      </w:r>
      <w:r w:rsidR="006A3A09" w:rsidRPr="003E26B6">
        <w:rPr>
          <w:bCs/>
          <w:sz w:val="28"/>
          <w:szCs w:val="28"/>
        </w:rPr>
        <w:t xml:space="preserve"> респондентов</w:t>
      </w:r>
      <w:r w:rsidR="00984D5A" w:rsidRPr="003E26B6">
        <w:rPr>
          <w:bCs/>
          <w:sz w:val="28"/>
          <w:szCs w:val="28"/>
        </w:rPr>
        <w:t xml:space="preserve">, </w:t>
      </w:r>
      <w:proofErr w:type="spellStart"/>
      <w:r w:rsidR="00984D5A" w:rsidRPr="003E26B6">
        <w:rPr>
          <w:bCs/>
          <w:sz w:val="28"/>
          <w:szCs w:val="28"/>
        </w:rPr>
        <w:t>саркопении</w:t>
      </w:r>
      <w:proofErr w:type="spellEnd"/>
      <w:r w:rsidR="00B97C9D" w:rsidRPr="003E26B6">
        <w:rPr>
          <w:bCs/>
          <w:sz w:val="28"/>
          <w:szCs w:val="28"/>
        </w:rPr>
        <w:t xml:space="preserve"> – у 45,7%</w:t>
      </w:r>
      <w:r w:rsidR="00984D5A" w:rsidRPr="003E26B6">
        <w:rPr>
          <w:bCs/>
          <w:sz w:val="28"/>
          <w:szCs w:val="28"/>
        </w:rPr>
        <w:t>, функциональной зависимости и полной потребности в уходе у всех долгожителей, что контрастировало с данными контрольной группы</w:t>
      </w:r>
      <w:r w:rsidR="00B97C9D" w:rsidRPr="003E26B6">
        <w:rPr>
          <w:bCs/>
          <w:sz w:val="28"/>
          <w:szCs w:val="28"/>
        </w:rPr>
        <w:t xml:space="preserve"> (р≤0,001). </w:t>
      </w:r>
      <w:r w:rsidR="006A3A09" w:rsidRPr="003E26B6">
        <w:rPr>
          <w:bCs/>
          <w:sz w:val="28"/>
          <w:szCs w:val="28"/>
        </w:rPr>
        <w:t>Полученные</w:t>
      </w:r>
      <w:r w:rsidR="00320F28" w:rsidRPr="003E26B6">
        <w:rPr>
          <w:bCs/>
          <w:sz w:val="28"/>
          <w:szCs w:val="28"/>
        </w:rPr>
        <w:t xml:space="preserve"> данные свидетельствуют о снижении метаболической и функциональной активности организма в группе долгожителей.</w:t>
      </w:r>
    </w:p>
    <w:p w14:paraId="03BB0D7E" w14:textId="0325CB8E" w:rsidR="00B637FA" w:rsidRPr="003E26B6" w:rsidRDefault="00D22245" w:rsidP="00A5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>3</w:t>
      </w:r>
      <w:r w:rsidR="00984D5A" w:rsidRPr="003E26B6">
        <w:rPr>
          <w:rFonts w:ascii="Times New Roman" w:hAnsi="Times New Roman" w:cs="Times New Roman"/>
          <w:sz w:val="28"/>
          <w:szCs w:val="28"/>
        </w:rPr>
        <w:t xml:space="preserve">. </w:t>
      </w:r>
      <w:r w:rsidR="00CB1D9C" w:rsidRPr="003E26B6">
        <w:rPr>
          <w:rFonts w:ascii="Times New Roman" w:hAnsi="Times New Roman" w:cs="Times New Roman"/>
          <w:sz w:val="28"/>
          <w:szCs w:val="28"/>
        </w:rPr>
        <w:t>У долгожителей выявлено более высокое альфа-разнообразие кишечной микробиоты по индексу Шеннона (p =1</w:t>
      </w:r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="00CB1D9C" w:rsidRPr="003E26B6">
        <w:rPr>
          <w:rFonts w:ascii="Times New Roman" w:hAnsi="Times New Roman" w:cs="Times New Roman"/>
          <w:sz w:val="28"/>
          <w:szCs w:val="28"/>
        </w:rPr>
        <w:t>19E-07) и Симпсона (p =1</w:t>
      </w:r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="00CB1D9C" w:rsidRPr="003E26B6">
        <w:rPr>
          <w:rFonts w:ascii="Times New Roman" w:hAnsi="Times New Roman" w:cs="Times New Roman"/>
          <w:sz w:val="28"/>
          <w:szCs w:val="28"/>
        </w:rPr>
        <w:t>88E-07)</w:t>
      </w:r>
      <w:r w:rsidR="00482D46" w:rsidRPr="003E26B6">
        <w:rPr>
          <w:rFonts w:ascii="Times New Roman" w:hAnsi="Times New Roman" w:cs="Times New Roman"/>
          <w:sz w:val="28"/>
          <w:szCs w:val="28"/>
        </w:rPr>
        <w:t xml:space="preserve"> в</w:t>
      </w:r>
      <w:r w:rsidR="00CB1D9C" w:rsidRPr="003E26B6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482D46" w:rsidRPr="003E26B6">
        <w:rPr>
          <w:rFonts w:ascii="Times New Roman" w:hAnsi="Times New Roman" w:cs="Times New Roman"/>
          <w:sz w:val="28"/>
          <w:szCs w:val="28"/>
        </w:rPr>
        <w:t>и</w:t>
      </w:r>
      <w:r w:rsidR="00CB1D9C" w:rsidRPr="003E26B6">
        <w:rPr>
          <w:rFonts w:ascii="Times New Roman" w:hAnsi="Times New Roman" w:cs="Times New Roman"/>
          <w:sz w:val="28"/>
          <w:szCs w:val="28"/>
        </w:rPr>
        <w:t xml:space="preserve"> с контрольной группой, что свидетельствует об общем увеличении видового богатства и доминирования микробного сообщества.</w:t>
      </w:r>
      <w:r w:rsidR="00482D46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300BAF" w:rsidRPr="003E26B6">
        <w:rPr>
          <w:rFonts w:ascii="Times New Roman" w:hAnsi="Times New Roman" w:cs="Times New Roman"/>
          <w:sz w:val="28"/>
          <w:szCs w:val="28"/>
        </w:rPr>
        <w:t>Анализ основных координат (</w:t>
      </w:r>
      <w:proofErr w:type="spellStart"/>
      <w:r w:rsidR="00300BAF" w:rsidRPr="003E26B6">
        <w:rPr>
          <w:rFonts w:ascii="Times New Roman" w:hAnsi="Times New Roman" w:cs="Times New Roman"/>
          <w:sz w:val="28"/>
          <w:szCs w:val="28"/>
        </w:rPr>
        <w:t>PCoA</w:t>
      </w:r>
      <w:proofErr w:type="spellEnd"/>
      <w:r w:rsidR="00300BAF" w:rsidRPr="003E26B6">
        <w:rPr>
          <w:rFonts w:ascii="Times New Roman" w:hAnsi="Times New Roman" w:cs="Times New Roman"/>
          <w:sz w:val="28"/>
          <w:szCs w:val="28"/>
        </w:rPr>
        <w:t>) показал достоверные различия в таксономическом составе микробиоты между группами (ANOSIM, R = 0</w:t>
      </w:r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="00300BAF" w:rsidRPr="003E26B6">
        <w:rPr>
          <w:rFonts w:ascii="Times New Roman" w:hAnsi="Times New Roman" w:cs="Times New Roman"/>
          <w:sz w:val="28"/>
          <w:szCs w:val="28"/>
        </w:rPr>
        <w:t>37, p=0</w:t>
      </w:r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="00300BAF" w:rsidRPr="003E26B6">
        <w:rPr>
          <w:rFonts w:ascii="Times New Roman" w:hAnsi="Times New Roman" w:cs="Times New Roman"/>
          <w:sz w:val="28"/>
          <w:szCs w:val="28"/>
        </w:rPr>
        <w:t xml:space="preserve">0001), подтверждённые также тестом </w:t>
      </w:r>
      <w:proofErr w:type="spellStart"/>
      <w:r w:rsidR="00300BAF" w:rsidRPr="003E26B6">
        <w:rPr>
          <w:rFonts w:ascii="Times New Roman" w:hAnsi="Times New Roman" w:cs="Times New Roman"/>
          <w:sz w:val="28"/>
          <w:szCs w:val="28"/>
        </w:rPr>
        <w:t>EnvFit</w:t>
      </w:r>
      <w:proofErr w:type="spellEnd"/>
      <w:r w:rsidR="00300BAF" w:rsidRPr="003E26B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00BAF" w:rsidRPr="003E26B6">
        <w:rPr>
          <w:rFonts w:ascii="Times New Roman" w:hAnsi="Times New Roman" w:cs="Times New Roman"/>
          <w:sz w:val="28"/>
          <w:szCs w:val="28"/>
        </w:rPr>
        <w:t>p&lt; 0</w:t>
      </w:r>
      <w:proofErr w:type="gramEnd"/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="00300BAF" w:rsidRPr="003E26B6">
        <w:rPr>
          <w:rFonts w:ascii="Times New Roman" w:hAnsi="Times New Roman" w:cs="Times New Roman"/>
          <w:sz w:val="28"/>
          <w:szCs w:val="28"/>
        </w:rPr>
        <w:t xml:space="preserve">01), где роды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Bacteroides</w:t>
      </w:r>
      <w:proofErr w:type="spellEnd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Alistipes</w:t>
      </w:r>
      <w:proofErr w:type="spellEnd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Escherichia</w:t>
      </w:r>
      <w:proofErr w:type="spellEnd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Clostridium</w:t>
      </w:r>
      <w:proofErr w:type="spellEnd"/>
      <w:r w:rsidR="00300BAF" w:rsidRPr="003E26B6">
        <w:rPr>
          <w:rFonts w:ascii="Times New Roman" w:hAnsi="Times New Roman" w:cs="Times New Roman"/>
          <w:sz w:val="28"/>
          <w:szCs w:val="28"/>
        </w:rPr>
        <w:t xml:space="preserve"> были ассоциированы с кластером долгожителей, а роды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Faecalibacterium</w:t>
      </w:r>
      <w:proofErr w:type="spellEnd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Roseburia</w:t>
      </w:r>
      <w:proofErr w:type="spellEnd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Dorea</w:t>
      </w:r>
      <w:proofErr w:type="spellEnd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0BAF" w:rsidRPr="003E26B6">
        <w:rPr>
          <w:rFonts w:ascii="Times New Roman" w:hAnsi="Times New Roman" w:cs="Times New Roman"/>
          <w:i/>
          <w:iCs/>
          <w:sz w:val="28"/>
          <w:szCs w:val="28"/>
        </w:rPr>
        <w:t>Blautia</w:t>
      </w:r>
      <w:proofErr w:type="spellEnd"/>
      <w:r w:rsidR="00300BAF" w:rsidRPr="003E26B6">
        <w:rPr>
          <w:rFonts w:ascii="Times New Roman" w:hAnsi="Times New Roman" w:cs="Times New Roman"/>
          <w:sz w:val="28"/>
          <w:szCs w:val="28"/>
        </w:rPr>
        <w:t xml:space="preserve"> - с контрольной группой</w:t>
      </w:r>
      <w:r w:rsidR="00B637FA" w:rsidRPr="003E26B6">
        <w:rPr>
          <w:rFonts w:ascii="Times New Roman" w:hAnsi="Times New Roman" w:cs="Times New Roman"/>
          <w:sz w:val="28"/>
          <w:szCs w:val="28"/>
        </w:rPr>
        <w:t>.</w:t>
      </w:r>
    </w:p>
    <w:p w14:paraId="26B253FB" w14:textId="60480EAD" w:rsidR="00B93610" w:rsidRPr="003E26B6" w:rsidRDefault="00B93610" w:rsidP="00A5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 xml:space="preserve">Функциональный </w:t>
      </w:r>
      <w:proofErr w:type="spellStart"/>
      <w:r w:rsidRPr="003E26B6">
        <w:rPr>
          <w:rFonts w:ascii="Times New Roman" w:hAnsi="Times New Roman" w:cs="Times New Roman"/>
          <w:sz w:val="28"/>
          <w:szCs w:val="28"/>
        </w:rPr>
        <w:t>метагеномный</w:t>
      </w:r>
      <w:proofErr w:type="spellEnd"/>
      <w:r w:rsidRPr="003E26B6">
        <w:rPr>
          <w:rFonts w:ascii="Times New Roman" w:hAnsi="Times New Roman" w:cs="Times New Roman"/>
          <w:sz w:val="28"/>
          <w:szCs w:val="28"/>
        </w:rPr>
        <w:t xml:space="preserve"> анализ показал снижение путей биосинтеза аминокислот и азотистых оснований у долгожителей, а также повышение путей метаболизма жирных кислот (ANOVA,</w:t>
      </w:r>
      <w:r w:rsidR="00EF5A9F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Pr="003E26B6">
        <w:rPr>
          <w:rFonts w:ascii="Times New Roman" w:hAnsi="Times New Roman" w:cs="Times New Roman"/>
          <w:sz w:val="28"/>
          <w:szCs w:val="28"/>
        </w:rPr>
        <w:t>p </w:t>
      </w:r>
      <w:proofErr w:type="gramStart"/>
      <w:r w:rsidRPr="003E26B6">
        <w:rPr>
          <w:rFonts w:ascii="Times New Roman" w:hAnsi="Times New Roman" w:cs="Times New Roman"/>
          <w:sz w:val="28"/>
          <w:szCs w:val="28"/>
        </w:rPr>
        <w:t>&lt; 0</w:t>
      </w:r>
      <w:proofErr w:type="gramEnd"/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Pr="003E26B6">
        <w:rPr>
          <w:rFonts w:ascii="Times New Roman" w:hAnsi="Times New Roman" w:cs="Times New Roman"/>
          <w:sz w:val="28"/>
          <w:szCs w:val="28"/>
        </w:rPr>
        <w:t>05), что может свидетельствовать об адаптации микробиоты к альтернативным источникам энергии.</w:t>
      </w:r>
      <w:r w:rsidR="00E65D73" w:rsidRPr="003E26B6">
        <w:rPr>
          <w:sz w:val="28"/>
          <w:szCs w:val="28"/>
        </w:rPr>
        <w:t xml:space="preserve"> </w:t>
      </w:r>
      <w:r w:rsidR="00E65D73" w:rsidRPr="003E26B6">
        <w:rPr>
          <w:rFonts w:ascii="Times New Roman" w:hAnsi="Times New Roman" w:cs="Times New Roman"/>
          <w:sz w:val="28"/>
          <w:szCs w:val="28"/>
        </w:rPr>
        <w:t>У долгожителей отмечено значительное обогащение генных путей биосинтеза биотина</w:t>
      </w:r>
      <w:r w:rsidR="00AF6CF8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E65D73" w:rsidRPr="003E26B6">
        <w:rPr>
          <w:rFonts w:ascii="Times New Roman" w:hAnsi="Times New Roman" w:cs="Times New Roman"/>
          <w:sz w:val="28"/>
          <w:szCs w:val="28"/>
        </w:rPr>
        <w:t>(p </w:t>
      </w:r>
      <w:proofErr w:type="gramStart"/>
      <w:r w:rsidR="00E65D73" w:rsidRPr="003E26B6">
        <w:rPr>
          <w:rFonts w:ascii="Times New Roman" w:hAnsi="Times New Roman" w:cs="Times New Roman"/>
          <w:sz w:val="28"/>
          <w:szCs w:val="28"/>
        </w:rPr>
        <w:t>&lt; 0</w:t>
      </w:r>
      <w:proofErr w:type="gramEnd"/>
      <w:r w:rsidR="0054362E" w:rsidRPr="003E26B6">
        <w:rPr>
          <w:rFonts w:ascii="Times New Roman" w:hAnsi="Times New Roman" w:cs="Times New Roman"/>
          <w:sz w:val="28"/>
          <w:szCs w:val="28"/>
        </w:rPr>
        <w:t>,</w:t>
      </w:r>
      <w:r w:rsidR="00E65D73" w:rsidRPr="003E26B6">
        <w:rPr>
          <w:rFonts w:ascii="Times New Roman" w:hAnsi="Times New Roman" w:cs="Times New Roman"/>
          <w:sz w:val="28"/>
          <w:szCs w:val="28"/>
        </w:rPr>
        <w:t>05). Эти различия могут объяснять функциональные особенности микробиоты в условиях старения.</w:t>
      </w:r>
    </w:p>
    <w:p w14:paraId="72C84C9D" w14:textId="2850EFA6" w:rsidR="00F42515" w:rsidRPr="003E26B6" w:rsidRDefault="00D22245" w:rsidP="00F42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>4</w:t>
      </w:r>
      <w:r w:rsidR="00984D5A" w:rsidRPr="003E26B6">
        <w:rPr>
          <w:rFonts w:ascii="Times New Roman" w:hAnsi="Times New Roman" w:cs="Times New Roman"/>
          <w:sz w:val="28"/>
          <w:szCs w:val="28"/>
        </w:rPr>
        <w:t xml:space="preserve">. </w:t>
      </w:r>
      <w:r w:rsidR="005E059E" w:rsidRPr="003E26B6">
        <w:rPr>
          <w:rFonts w:ascii="Times New Roman" w:hAnsi="Times New Roman" w:cs="Times New Roman"/>
          <w:sz w:val="28"/>
          <w:szCs w:val="28"/>
        </w:rPr>
        <w:t xml:space="preserve">У долгожителей по сравнению с контрольной группой выявлено достоверное повышение </w:t>
      </w:r>
      <w:proofErr w:type="spellStart"/>
      <w:r w:rsidR="005E059E" w:rsidRPr="003E26B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5E059E" w:rsidRPr="003E26B6">
        <w:rPr>
          <w:rFonts w:ascii="Times New Roman" w:hAnsi="Times New Roman" w:cs="Times New Roman"/>
          <w:sz w:val="28"/>
          <w:szCs w:val="28"/>
        </w:rPr>
        <w:t xml:space="preserve"> цитокинов: IL-1α в 7,9 раза (р=0,00001), IL-6 в 11,8 раза (р=0,00001), IL-12(p70) в 4,6 раза (р=0,00001), IP-10 в 2,8 раза (р=0,00001), IFN-α2 в 2,6 раза (р=0,00001), IL-15 в 2 раза (р=0,00672), TNF-α в 1,2 раза (р=0,04906); </w:t>
      </w:r>
      <w:proofErr w:type="spellStart"/>
      <w:r w:rsidR="005E059E" w:rsidRPr="003E26B6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5E059E" w:rsidRPr="003E26B6">
        <w:rPr>
          <w:rFonts w:ascii="Times New Roman" w:hAnsi="Times New Roman" w:cs="Times New Roman"/>
          <w:sz w:val="28"/>
          <w:szCs w:val="28"/>
        </w:rPr>
        <w:t>: MIP-1α/CCL3 в 2,2 раза (р=0,00044), MIP-1β/CCL4 в 1</w:t>
      </w:r>
      <w:r w:rsidR="00C954DF" w:rsidRPr="003E26B6">
        <w:rPr>
          <w:rFonts w:ascii="Times New Roman" w:hAnsi="Times New Roman" w:cs="Times New Roman"/>
          <w:sz w:val="28"/>
          <w:szCs w:val="28"/>
        </w:rPr>
        <w:t>,</w:t>
      </w:r>
      <w:r w:rsidR="005E059E" w:rsidRPr="003E26B6">
        <w:rPr>
          <w:rFonts w:ascii="Times New Roman" w:hAnsi="Times New Roman" w:cs="Times New Roman"/>
          <w:sz w:val="28"/>
          <w:szCs w:val="28"/>
        </w:rPr>
        <w:t xml:space="preserve">4 раза (р&lt;0,001), MCP-3/CCL7 в 2,9 раза (р=0,00333), MDC/CCL22 в 8,4 раза (р&lt;0,001); противовоспалительных цитокинов: IL-1RA в 1,3 раза (р=0,00044), IL-4 в 12,4 раза (р=0,00001), IL-5 в 4 раза (р=0,00001), FLT-3L в 13,9 раза (р=0,00001); а также факторов роста: EGF в 6,1 раза (р=0,00001), GM-CSF в 3,7 раза (р&lt;0,001), VEGF-A в 18,3 раза (р=0,00001), что отражает одновременную активацию </w:t>
      </w:r>
      <w:proofErr w:type="spellStart"/>
      <w:r w:rsidR="00F42515" w:rsidRPr="003E26B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F42515" w:rsidRPr="003E26B6">
        <w:rPr>
          <w:rFonts w:ascii="Times New Roman" w:hAnsi="Times New Roman" w:cs="Times New Roman"/>
          <w:sz w:val="28"/>
          <w:szCs w:val="28"/>
        </w:rPr>
        <w:t xml:space="preserve"> механизмов, сопровождающихся компенсаторным ростом ряда противовоспалительных факторов.</w:t>
      </w:r>
    </w:p>
    <w:p w14:paraId="78936336" w14:textId="2AF2B81F" w:rsidR="00984D5A" w:rsidRPr="003E26B6" w:rsidRDefault="00D22245" w:rsidP="00F42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26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="00984D5A" w:rsidRPr="003E26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984D5A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B624A1" w:rsidRPr="003E26B6">
        <w:rPr>
          <w:rFonts w:ascii="Times New Roman" w:hAnsi="Times New Roman" w:cs="Times New Roman"/>
          <w:sz w:val="28"/>
          <w:szCs w:val="28"/>
        </w:rPr>
        <w:t>Установлены значимые корреляционные связи у долгожителей:</w:t>
      </w:r>
      <w:r w:rsidR="00B624A1" w:rsidRPr="003E26B6">
        <w:rPr>
          <w:sz w:val="28"/>
          <w:szCs w:val="28"/>
        </w:rPr>
        <w:t xml:space="preserve"> 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MIP-1β положительно коррелирует с </w:t>
      </w:r>
      <w:r w:rsidR="002F236E" w:rsidRPr="003E26B6">
        <w:rPr>
          <w:rFonts w:ascii="Times New Roman" w:hAnsi="Times New Roman" w:cs="Times New Roman"/>
          <w:sz w:val="28"/>
          <w:szCs w:val="28"/>
        </w:rPr>
        <w:t>показателями давления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(p=0,031, ρ=0,467), VEGF-A (p=0,0003, ρ=0,605) и IP-10 (p=0,038, ρ=0,406); VEGF-A и EGF </w:t>
      </w:r>
      <w:r w:rsidR="00B624A1" w:rsidRPr="003E26B6">
        <w:rPr>
          <w:rFonts w:ascii="Times New Roman" w:hAnsi="Times New Roman" w:cs="Times New Roman"/>
          <w:sz w:val="28"/>
          <w:szCs w:val="28"/>
        </w:rPr>
        <w:lastRenderedPageBreak/>
        <w:t>(p=0,0003, ρ=0,594); IL-1α с кишечными MDC (p=0,045, ρ=0,396) и IL-15 (p=0,029, ρ=0,414); кишечный IL-6 отрицательно с GM-CSF (p=0,048, ρ=-0,422)</w:t>
      </w:r>
      <w:r w:rsidR="005860A3" w:rsidRPr="003E26B6">
        <w:rPr>
          <w:rFonts w:ascii="Times New Roman" w:hAnsi="Times New Roman" w:cs="Times New Roman"/>
          <w:sz w:val="28"/>
          <w:szCs w:val="28"/>
        </w:rPr>
        <w:t xml:space="preserve">. </w:t>
      </w:r>
      <w:r w:rsidR="00B624A1" w:rsidRPr="003E26B6">
        <w:rPr>
          <w:rFonts w:ascii="Times New Roman" w:hAnsi="Times New Roman" w:cs="Times New Roman"/>
          <w:sz w:val="28"/>
          <w:szCs w:val="28"/>
        </w:rPr>
        <w:t>MCP-1, TNF-α и TNF-β</w:t>
      </w:r>
      <w:r w:rsidR="00CF41B4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5860A3" w:rsidRPr="003E26B6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со шкалой FRAIL (соответственно p=0,018, ρ=0,347; p=0,049, ρ=0,292; p=0,006, ρ=0,402), </w:t>
      </w:r>
      <w:r w:rsidR="005860A3" w:rsidRPr="003E26B6">
        <w:rPr>
          <w:rFonts w:ascii="Times New Roman" w:hAnsi="Times New Roman" w:cs="Times New Roman"/>
          <w:sz w:val="28"/>
          <w:szCs w:val="28"/>
        </w:rPr>
        <w:t xml:space="preserve">а </w:t>
      </w:r>
      <w:r w:rsidR="00B624A1" w:rsidRPr="003E26B6">
        <w:rPr>
          <w:rFonts w:ascii="Times New Roman" w:hAnsi="Times New Roman" w:cs="Times New Roman"/>
          <w:sz w:val="28"/>
          <w:szCs w:val="28"/>
        </w:rPr>
        <w:t>IL-1RA (p=0,041, ρ=0,320), MIP-1α (p=0,045, ρ=0,297) и TNF-β (p=0,015, ρ=0,359)</w:t>
      </w:r>
      <w:r w:rsidR="005860A3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B624A1" w:rsidRPr="003E26B6">
        <w:rPr>
          <w:rFonts w:ascii="Times New Roman" w:hAnsi="Times New Roman" w:cs="Times New Roman"/>
          <w:sz w:val="28"/>
          <w:szCs w:val="28"/>
        </w:rPr>
        <w:t>со шкалой SARC-F</w:t>
      </w:r>
      <w:r w:rsidR="005860A3" w:rsidRPr="003E26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Escherichia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положительно связана с путями P461-PWY, SALVADEHYPOX-PWY, PWY-6608 и отрицательно с PWY-7357;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Dorea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положительно с PWY-7357;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Fusicatenibacter</w:t>
      </w:r>
      <w:proofErr w:type="spellEnd"/>
      <w:r w:rsidR="00801A0C" w:rsidRPr="003E26B6">
        <w:rPr>
          <w:rFonts w:ascii="Times New Roman" w:hAnsi="Times New Roman" w:cs="Times New Roman"/>
          <w:sz w:val="28"/>
          <w:szCs w:val="28"/>
        </w:rPr>
        <w:t xml:space="preserve"> -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с PWY-7357, PWY-6151, GLYCOGENSYNTH-PWY</w:t>
      </w:r>
      <w:r w:rsidR="00D125E4" w:rsidRPr="003E26B6">
        <w:rPr>
          <w:rFonts w:ascii="Times New Roman" w:hAnsi="Times New Roman" w:cs="Times New Roman"/>
          <w:sz w:val="28"/>
          <w:szCs w:val="28"/>
        </w:rPr>
        <w:t xml:space="preserve"> (p ≤ 0,05)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; TNF-α, IL-1α и GM-CSF положительно с аденозин- и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гуанозин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>-распадом (p=0,008, ρ=0,481), IL-1α с синтезом L-валина (p=0,028, ρ=0,424), GM-CSF</w:t>
      </w:r>
      <w:r w:rsidR="00A16C22" w:rsidRPr="003E26B6">
        <w:rPr>
          <w:rFonts w:ascii="Times New Roman" w:hAnsi="Times New Roman" w:cs="Times New Roman"/>
          <w:sz w:val="28"/>
          <w:szCs w:val="28"/>
        </w:rPr>
        <w:t xml:space="preserve"> -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отрицательно с восстановлением S-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аденозил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>-L-метионина (p=0,043, ρ=-0,434), MDC</w:t>
      </w:r>
      <w:r w:rsidR="00801A0C" w:rsidRPr="003E26B6">
        <w:rPr>
          <w:rFonts w:ascii="Times New Roman" w:hAnsi="Times New Roman" w:cs="Times New Roman"/>
          <w:sz w:val="28"/>
          <w:szCs w:val="28"/>
        </w:rPr>
        <w:t xml:space="preserve"> -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с GLYCOGENSYNTH-PWY (p=0,028, ρ=0,416), IL-15</w:t>
      </w:r>
      <w:r w:rsidR="00AA2717" w:rsidRPr="003E26B6">
        <w:rPr>
          <w:rFonts w:ascii="Times New Roman" w:hAnsi="Times New Roman" w:cs="Times New Roman"/>
          <w:sz w:val="28"/>
          <w:szCs w:val="28"/>
        </w:rPr>
        <w:t xml:space="preserve"> -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с синтезом S-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аденозил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>-L-метионина (p=0,001, ρ=0,555), MCP-3</w:t>
      </w:r>
      <w:r w:rsidR="00AA2717" w:rsidRPr="003E26B6">
        <w:rPr>
          <w:rFonts w:ascii="Times New Roman" w:hAnsi="Times New Roman" w:cs="Times New Roman"/>
          <w:sz w:val="28"/>
          <w:szCs w:val="28"/>
        </w:rPr>
        <w:t xml:space="preserve"> -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отрицательно с синтезом витамина В5 (p=0,026, ρ=-0,42)</w:t>
      </w:r>
      <w:r w:rsidR="00AA2717" w:rsidRPr="003E26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Escherichia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положительно коррелирует с FLT-3L, EGF, IL-4 и TNFα,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Odoribacter</w:t>
      </w:r>
      <w:proofErr w:type="spellEnd"/>
      <w:r w:rsidR="00D125E4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с IL-15, IL-1α, IFNα2 и отрицательно с EGF,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Parabacteroides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D125E4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с IFNα2 и отрицательно с IL-15 и MIP-1β,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Alistipes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D125E4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с IL-4,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Bacteroides</w:t>
      </w:r>
      <w:proofErr w:type="spellEnd"/>
      <w:r w:rsidR="00D125E4" w:rsidRPr="003E26B6">
        <w:rPr>
          <w:rFonts w:ascii="Times New Roman" w:hAnsi="Times New Roman" w:cs="Times New Roman"/>
          <w:sz w:val="28"/>
          <w:szCs w:val="28"/>
        </w:rPr>
        <w:t xml:space="preserve"> -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 с IL-15, MIP-1β </w:t>
      </w:r>
      <w:r w:rsidR="00D125E4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B624A1" w:rsidRPr="003E26B6">
        <w:rPr>
          <w:rFonts w:ascii="Times New Roman" w:hAnsi="Times New Roman" w:cs="Times New Roman"/>
          <w:sz w:val="28"/>
          <w:szCs w:val="28"/>
        </w:rPr>
        <w:t xml:space="preserve">с IL-1RA; роды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Odoribacter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Eubacterium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Oscillibacter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Bacteroides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Alistipes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положительно связаны с цитокинами в кале, а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Clostridium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24A1" w:rsidRPr="003E26B6">
        <w:rPr>
          <w:rFonts w:ascii="Times New Roman" w:hAnsi="Times New Roman" w:cs="Times New Roman"/>
          <w:sz w:val="28"/>
          <w:szCs w:val="28"/>
        </w:rPr>
        <w:t>Ruthenibacterium</w:t>
      </w:r>
      <w:proofErr w:type="spellEnd"/>
      <w:r w:rsidR="00B624A1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D125E4" w:rsidRPr="003E26B6">
        <w:rPr>
          <w:rFonts w:ascii="Times New Roman" w:hAnsi="Times New Roman" w:cs="Times New Roman"/>
          <w:sz w:val="28"/>
          <w:szCs w:val="28"/>
        </w:rPr>
        <w:t xml:space="preserve"> - </w:t>
      </w:r>
      <w:r w:rsidR="00B624A1" w:rsidRPr="003E26B6">
        <w:rPr>
          <w:rFonts w:ascii="Times New Roman" w:hAnsi="Times New Roman" w:cs="Times New Roman"/>
          <w:sz w:val="28"/>
          <w:szCs w:val="28"/>
        </w:rPr>
        <w:t>отрицательно с IL-15, VEGF-A, MDC, IL-6, IL-4, TNFα, IP-10 и MCP-3</w:t>
      </w:r>
      <w:r w:rsidR="00D125E4" w:rsidRPr="003E26B6">
        <w:rPr>
          <w:rFonts w:ascii="Times New Roman" w:hAnsi="Times New Roman" w:cs="Times New Roman"/>
          <w:sz w:val="28"/>
          <w:szCs w:val="28"/>
        </w:rPr>
        <w:t>(p ≤ 0,0</w:t>
      </w:r>
      <w:r w:rsidR="002A3F6E" w:rsidRPr="003E26B6">
        <w:rPr>
          <w:rFonts w:ascii="Times New Roman" w:hAnsi="Times New Roman" w:cs="Times New Roman"/>
          <w:sz w:val="28"/>
          <w:szCs w:val="28"/>
        </w:rPr>
        <w:t>01</w:t>
      </w:r>
      <w:r w:rsidR="00D125E4" w:rsidRPr="003E26B6">
        <w:rPr>
          <w:rFonts w:ascii="Times New Roman" w:hAnsi="Times New Roman" w:cs="Times New Roman"/>
          <w:sz w:val="28"/>
          <w:szCs w:val="28"/>
        </w:rPr>
        <w:t>)</w:t>
      </w:r>
      <w:r w:rsidR="00B624A1" w:rsidRPr="003E26B6">
        <w:rPr>
          <w:rFonts w:ascii="Times New Roman" w:hAnsi="Times New Roman" w:cs="Times New Roman"/>
          <w:sz w:val="28"/>
          <w:szCs w:val="28"/>
        </w:rPr>
        <w:t>, что свидетельствуют о тесной и многокомпонентной взаимосвязи между иммунной системой, микробиотой кишечника и метаболическими путями.</w:t>
      </w:r>
    </w:p>
    <w:p w14:paraId="17D78085" w14:textId="52FF483E" w:rsidR="00CF57A1" w:rsidRPr="003E26B6" w:rsidRDefault="00D22245" w:rsidP="00A5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  <w:szCs w:val="28"/>
        </w:rPr>
        <w:t>6</w:t>
      </w:r>
      <w:r w:rsidR="00984D5A" w:rsidRPr="003E26B6">
        <w:rPr>
          <w:rFonts w:ascii="Times New Roman" w:hAnsi="Times New Roman" w:cs="Times New Roman"/>
          <w:sz w:val="28"/>
          <w:szCs w:val="28"/>
        </w:rPr>
        <w:t>. На основ</w:t>
      </w:r>
      <w:r w:rsidR="00270D10" w:rsidRPr="003E26B6">
        <w:rPr>
          <w:rFonts w:ascii="Times New Roman" w:hAnsi="Times New Roman" w:cs="Times New Roman"/>
          <w:sz w:val="28"/>
          <w:szCs w:val="28"/>
        </w:rPr>
        <w:t>ании</w:t>
      </w:r>
      <w:r w:rsidR="00984D5A" w:rsidRPr="003E26B6">
        <w:rPr>
          <w:rFonts w:ascii="Times New Roman" w:hAnsi="Times New Roman" w:cs="Times New Roman"/>
          <w:sz w:val="28"/>
          <w:szCs w:val="28"/>
        </w:rPr>
        <w:t xml:space="preserve"> результатов исследования</w:t>
      </w:r>
      <w:r w:rsidR="00270D10" w:rsidRPr="003E26B6">
        <w:rPr>
          <w:rFonts w:ascii="Times New Roman" w:hAnsi="Times New Roman" w:cs="Times New Roman"/>
          <w:sz w:val="28"/>
          <w:szCs w:val="28"/>
        </w:rPr>
        <w:t xml:space="preserve"> разработан алгоритм наблюдения за состоянием пожилых людей. </w:t>
      </w:r>
      <w:r w:rsidR="001803DA" w:rsidRPr="003E26B6">
        <w:rPr>
          <w:rFonts w:ascii="Times New Roman" w:hAnsi="Times New Roman" w:cs="Times New Roman"/>
          <w:sz w:val="28"/>
          <w:szCs w:val="28"/>
        </w:rPr>
        <w:t>Целесообразно дополнить расширенный гериатрический скрининг а</w:t>
      </w:r>
      <w:r w:rsidR="00D57475" w:rsidRPr="003E26B6">
        <w:rPr>
          <w:rFonts w:ascii="Times New Roman" w:hAnsi="Times New Roman" w:cs="Times New Roman"/>
          <w:sz w:val="28"/>
          <w:szCs w:val="28"/>
        </w:rPr>
        <w:t>нализ</w:t>
      </w:r>
      <w:r w:rsidR="001803DA" w:rsidRPr="003E26B6">
        <w:rPr>
          <w:rFonts w:ascii="Times New Roman" w:hAnsi="Times New Roman" w:cs="Times New Roman"/>
          <w:sz w:val="28"/>
          <w:szCs w:val="28"/>
        </w:rPr>
        <w:t>ом</w:t>
      </w:r>
      <w:r w:rsidR="00D57475" w:rsidRPr="003E26B6">
        <w:rPr>
          <w:rFonts w:ascii="Times New Roman" w:hAnsi="Times New Roman" w:cs="Times New Roman"/>
          <w:sz w:val="28"/>
          <w:szCs w:val="28"/>
        </w:rPr>
        <w:t xml:space="preserve"> </w:t>
      </w:r>
      <w:r w:rsidR="00270D10" w:rsidRPr="003E26B6">
        <w:rPr>
          <w:rFonts w:ascii="Times New Roman" w:hAnsi="Times New Roman" w:cs="Times New Roman"/>
          <w:sz w:val="28"/>
          <w:szCs w:val="28"/>
        </w:rPr>
        <w:t xml:space="preserve">микробиоты кишечника, метаболитов и иммуномаркеров </w:t>
      </w:r>
      <w:r w:rsidR="00232CFE" w:rsidRPr="003E26B6">
        <w:rPr>
          <w:rFonts w:ascii="Times New Roman" w:hAnsi="Times New Roman" w:cs="Times New Roman"/>
          <w:sz w:val="28"/>
          <w:szCs w:val="28"/>
        </w:rPr>
        <w:t>у</w:t>
      </w:r>
      <w:r w:rsidR="00270D10" w:rsidRPr="003E26B6">
        <w:rPr>
          <w:rFonts w:ascii="Times New Roman" w:hAnsi="Times New Roman" w:cs="Times New Roman"/>
          <w:sz w:val="28"/>
          <w:szCs w:val="28"/>
        </w:rPr>
        <w:t xml:space="preserve"> пожилых с признаками метаболических</w:t>
      </w:r>
      <w:r w:rsidR="00232CFE" w:rsidRPr="003E26B6">
        <w:rPr>
          <w:rFonts w:ascii="Times New Roman" w:hAnsi="Times New Roman" w:cs="Times New Roman"/>
          <w:sz w:val="28"/>
          <w:szCs w:val="28"/>
        </w:rPr>
        <w:t xml:space="preserve"> и функциональных</w:t>
      </w:r>
      <w:r w:rsidR="00270D10" w:rsidRPr="003E26B6">
        <w:rPr>
          <w:rFonts w:ascii="Times New Roman" w:hAnsi="Times New Roman" w:cs="Times New Roman"/>
          <w:sz w:val="28"/>
          <w:szCs w:val="28"/>
        </w:rPr>
        <w:t xml:space="preserve"> нарушений. </w:t>
      </w:r>
      <w:r w:rsidR="00CF57A1" w:rsidRPr="003E26B6">
        <w:rPr>
          <w:rFonts w:ascii="Times New Roman" w:hAnsi="Times New Roman" w:cs="Times New Roman"/>
          <w:sz w:val="28"/>
          <w:szCs w:val="28"/>
        </w:rPr>
        <w:t>Реализация практических рекомендаций по здоровому долголетию будет способствовать повышению качества жизни пожилого населения.</w:t>
      </w:r>
    </w:p>
    <w:p w14:paraId="268344A6" w14:textId="77777777" w:rsidR="00500D6D" w:rsidRPr="003E26B6" w:rsidRDefault="00500D6D" w:rsidP="00A5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401A9" w14:textId="19E02FDC" w:rsidR="00FD3CCD" w:rsidRPr="003E26B6" w:rsidRDefault="0099783F" w:rsidP="00984D5A">
      <w:pPr>
        <w:pStyle w:val="a3"/>
        <w:ind w:left="0" w:firstLine="567"/>
        <w:jc w:val="both"/>
        <w:rPr>
          <w:b/>
          <w:sz w:val="28"/>
          <w:szCs w:val="28"/>
        </w:rPr>
      </w:pPr>
      <w:r w:rsidRPr="003E26B6">
        <w:rPr>
          <w:b/>
          <w:sz w:val="28"/>
          <w:szCs w:val="28"/>
        </w:rPr>
        <w:t>Практические рекомендации:</w:t>
      </w:r>
    </w:p>
    <w:p w14:paraId="4898B81A" w14:textId="59EF629C" w:rsidR="008D261F" w:rsidRPr="003E26B6" w:rsidRDefault="008D261F" w:rsidP="0027473B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1.</w:t>
      </w:r>
      <w:r w:rsidR="005C2D9F" w:rsidRPr="003E26B6">
        <w:rPr>
          <w:sz w:val="28"/>
          <w:szCs w:val="28"/>
        </w:rPr>
        <w:t>Рекоменуется проводить</w:t>
      </w:r>
      <w:r w:rsidR="0027473B" w:rsidRPr="003E26B6">
        <w:rPr>
          <w:sz w:val="28"/>
          <w:szCs w:val="28"/>
        </w:rPr>
        <w:t xml:space="preserve"> гериатрический скрининг с использованием шкал FRAIL, SARC-F, IADL и </w:t>
      </w:r>
      <w:proofErr w:type="spellStart"/>
      <w:r w:rsidR="0027473B" w:rsidRPr="003E26B6">
        <w:rPr>
          <w:sz w:val="28"/>
          <w:szCs w:val="28"/>
        </w:rPr>
        <w:t>Barthel</w:t>
      </w:r>
      <w:proofErr w:type="spellEnd"/>
      <w:r w:rsidR="008E1D3A" w:rsidRPr="003E26B6">
        <w:rPr>
          <w:sz w:val="28"/>
          <w:szCs w:val="28"/>
        </w:rPr>
        <w:t xml:space="preserve"> и оценку </w:t>
      </w:r>
      <w:proofErr w:type="spellStart"/>
      <w:r w:rsidR="008E1D3A" w:rsidRPr="003E26B6">
        <w:rPr>
          <w:sz w:val="28"/>
          <w:szCs w:val="28"/>
        </w:rPr>
        <w:t>нутритивного</w:t>
      </w:r>
      <w:proofErr w:type="spellEnd"/>
      <w:r w:rsidR="008E1D3A" w:rsidRPr="003E26B6">
        <w:rPr>
          <w:sz w:val="28"/>
          <w:szCs w:val="28"/>
        </w:rPr>
        <w:t xml:space="preserve"> </w:t>
      </w:r>
      <w:r w:rsidR="00003F4F" w:rsidRPr="003E26B6">
        <w:rPr>
          <w:sz w:val="28"/>
          <w:szCs w:val="28"/>
        </w:rPr>
        <w:t>статуса пожилым пациентам.</w:t>
      </w:r>
    </w:p>
    <w:p w14:paraId="25608E0F" w14:textId="43DB27FC" w:rsidR="0053596B" w:rsidRPr="003E26B6" w:rsidRDefault="00F868BF" w:rsidP="0053596B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2</w:t>
      </w:r>
      <w:r w:rsidR="0053596B" w:rsidRPr="003E26B6">
        <w:rPr>
          <w:sz w:val="28"/>
          <w:szCs w:val="28"/>
        </w:rPr>
        <w:t>.</w:t>
      </w:r>
      <w:r w:rsidR="0053596B" w:rsidRPr="003E26B6">
        <w:rPr>
          <w:b/>
          <w:sz w:val="28"/>
          <w:szCs w:val="28"/>
        </w:rPr>
        <w:t xml:space="preserve"> </w:t>
      </w:r>
      <w:r w:rsidR="00E64C61" w:rsidRPr="003E26B6">
        <w:rPr>
          <w:sz w:val="28"/>
          <w:szCs w:val="28"/>
        </w:rPr>
        <w:t>Рекомендуется включи</w:t>
      </w:r>
      <w:r w:rsidR="0053596B" w:rsidRPr="003E26B6">
        <w:rPr>
          <w:sz w:val="28"/>
          <w:szCs w:val="28"/>
        </w:rPr>
        <w:t xml:space="preserve">ть анализ кишечного </w:t>
      </w:r>
      <w:proofErr w:type="spellStart"/>
      <w:r w:rsidR="0053596B" w:rsidRPr="003E26B6">
        <w:rPr>
          <w:sz w:val="28"/>
          <w:szCs w:val="28"/>
        </w:rPr>
        <w:t>микробиома</w:t>
      </w:r>
      <w:proofErr w:type="spellEnd"/>
      <w:r w:rsidR="0053596B" w:rsidRPr="003E26B6">
        <w:rPr>
          <w:sz w:val="28"/>
          <w:szCs w:val="28"/>
        </w:rPr>
        <w:t xml:space="preserve"> (в том числе метаболитов)</w:t>
      </w:r>
      <w:r w:rsidR="00726BB7" w:rsidRPr="003E26B6">
        <w:rPr>
          <w:sz w:val="28"/>
          <w:szCs w:val="28"/>
        </w:rPr>
        <w:t xml:space="preserve"> в расширенный гериатрический скрининг</w:t>
      </w:r>
      <w:r w:rsidR="0053596B" w:rsidRPr="003E26B6">
        <w:rPr>
          <w:sz w:val="28"/>
          <w:szCs w:val="28"/>
        </w:rPr>
        <w:t xml:space="preserve"> пожилых людей с признаками метаболического дисбаланса</w:t>
      </w:r>
      <w:r w:rsidR="00620B4A" w:rsidRPr="003E26B6">
        <w:rPr>
          <w:sz w:val="28"/>
          <w:szCs w:val="28"/>
        </w:rPr>
        <w:t>.</w:t>
      </w:r>
    </w:p>
    <w:p w14:paraId="1EFFC555" w14:textId="19EFC186" w:rsidR="00355D8D" w:rsidRPr="003E26B6" w:rsidRDefault="00355D8D" w:rsidP="00355D8D">
      <w:pPr>
        <w:pStyle w:val="a3"/>
        <w:ind w:left="0" w:firstLine="0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3.</w:t>
      </w:r>
      <w:r w:rsidRPr="003E26B6">
        <w:rPr>
          <w:b/>
          <w:sz w:val="28"/>
          <w:szCs w:val="28"/>
        </w:rPr>
        <w:t xml:space="preserve"> </w:t>
      </w:r>
      <w:r w:rsidRPr="003E26B6">
        <w:rPr>
          <w:sz w:val="28"/>
          <w:szCs w:val="28"/>
        </w:rPr>
        <w:t xml:space="preserve">Рекомендуется включить анализ </w:t>
      </w:r>
      <w:proofErr w:type="spellStart"/>
      <w:r w:rsidRPr="003E26B6">
        <w:rPr>
          <w:sz w:val="28"/>
          <w:szCs w:val="28"/>
        </w:rPr>
        <w:t>иммуномаркеров</w:t>
      </w:r>
      <w:proofErr w:type="spellEnd"/>
      <w:r w:rsidRPr="003E26B6">
        <w:rPr>
          <w:sz w:val="28"/>
          <w:szCs w:val="28"/>
        </w:rPr>
        <w:t xml:space="preserve"> </w:t>
      </w:r>
      <w:r w:rsidR="00211060" w:rsidRPr="003E26B6">
        <w:rPr>
          <w:sz w:val="28"/>
          <w:szCs w:val="28"/>
        </w:rPr>
        <w:t>-</w:t>
      </w:r>
      <w:r w:rsidR="00620B4A" w:rsidRPr="003E26B6">
        <w:rPr>
          <w:sz w:val="28"/>
          <w:szCs w:val="28"/>
        </w:rPr>
        <w:t xml:space="preserve"> цитокинов, </w:t>
      </w:r>
      <w:proofErr w:type="spellStart"/>
      <w:r w:rsidR="00620B4A" w:rsidRPr="003E26B6">
        <w:rPr>
          <w:sz w:val="28"/>
          <w:szCs w:val="28"/>
        </w:rPr>
        <w:t>хемокинов</w:t>
      </w:r>
      <w:proofErr w:type="spellEnd"/>
      <w:r w:rsidR="00620B4A" w:rsidRPr="003E26B6">
        <w:rPr>
          <w:sz w:val="28"/>
          <w:szCs w:val="28"/>
        </w:rPr>
        <w:t xml:space="preserve"> и факторов</w:t>
      </w:r>
      <w:r w:rsidR="00211060" w:rsidRPr="003E26B6">
        <w:rPr>
          <w:sz w:val="28"/>
          <w:szCs w:val="28"/>
        </w:rPr>
        <w:t xml:space="preserve"> роста </w:t>
      </w:r>
      <w:r w:rsidRPr="003E26B6">
        <w:rPr>
          <w:sz w:val="28"/>
          <w:szCs w:val="28"/>
        </w:rPr>
        <w:t>в расширенный гериатрический скрининг пожилых людей с признаками снижения функциональных способностей.</w:t>
      </w:r>
    </w:p>
    <w:p w14:paraId="04368AE1" w14:textId="659DF1BD" w:rsidR="00294987" w:rsidRPr="003E26B6" w:rsidRDefault="00355D8D" w:rsidP="00A563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3E26B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 основании разработанного алгоритма </w:t>
      </w:r>
      <w:bookmarkStart w:id="3" w:name="_Hlk203668898"/>
      <w:r w:rsidR="00294987" w:rsidRPr="003E26B6">
        <w:rPr>
          <w:rFonts w:ascii="Times New Roman" w:eastAsia="Times New Roman" w:hAnsi="Times New Roman" w:cs="Times New Roman"/>
          <w:bCs/>
          <w:sz w:val="28"/>
          <w:szCs w:val="28"/>
        </w:rPr>
        <w:t>оценки и мониторинга состояния пожилых людей</w:t>
      </w:r>
      <w:bookmarkEnd w:id="3"/>
      <w:r w:rsidR="00294987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рекомендуется проводить стратификацию риска с учётом </w:t>
      </w:r>
      <w:proofErr w:type="spellStart"/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>микробиотических</w:t>
      </w:r>
      <w:proofErr w:type="spellEnd"/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>, иммунных, метаболических</w:t>
      </w:r>
      <w:r w:rsidR="00FD0753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>нутритивных</w:t>
      </w:r>
      <w:proofErr w:type="spellEnd"/>
      <w:r w:rsidR="00FD0753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FD0753" w:rsidRPr="003E26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функциональных</w:t>
      </w:r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параметров, что даёт возможность индивидуализировать </w:t>
      </w:r>
      <w:r w:rsidR="005045CD" w:rsidRPr="003E26B6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5045CD" w:rsidRPr="003E26B6">
        <w:rPr>
          <w:rFonts w:ascii="Times New Roman" w:hAnsi="Times New Roman" w:cs="Times New Roman"/>
          <w:sz w:val="28"/>
          <w:szCs w:val="28"/>
        </w:rPr>
        <w:t xml:space="preserve">дифференцировать </w:t>
      </w:r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</w:rPr>
        <w:t>тактику наблюдения и вмешательства.</w:t>
      </w:r>
      <w:r w:rsidR="00106484" w:rsidRPr="003E26B6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14:paraId="64B6C91C" w14:textId="77777777" w:rsidR="00984D5A" w:rsidRPr="003E26B6" w:rsidRDefault="00984D5A" w:rsidP="00984D5A">
      <w:pPr>
        <w:pStyle w:val="a3"/>
        <w:ind w:left="0" w:firstLine="567"/>
        <w:jc w:val="both"/>
        <w:rPr>
          <w:b/>
          <w:sz w:val="28"/>
          <w:szCs w:val="28"/>
        </w:rPr>
      </w:pPr>
    </w:p>
    <w:p w14:paraId="534E3580" w14:textId="77777777" w:rsidR="00682650" w:rsidRPr="003E26B6" w:rsidRDefault="00682650" w:rsidP="00984D5A">
      <w:pPr>
        <w:pStyle w:val="a3"/>
        <w:ind w:left="0" w:firstLine="567"/>
        <w:jc w:val="both"/>
        <w:rPr>
          <w:b/>
          <w:sz w:val="28"/>
          <w:szCs w:val="28"/>
        </w:rPr>
      </w:pPr>
    </w:p>
    <w:sectPr w:rsidR="00682650" w:rsidRPr="003E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A55"/>
    <w:multiLevelType w:val="hybridMultilevel"/>
    <w:tmpl w:val="190E8794"/>
    <w:lvl w:ilvl="0" w:tplc="A6DE264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76378"/>
    <w:multiLevelType w:val="hybridMultilevel"/>
    <w:tmpl w:val="27EA8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C4"/>
    <w:rsid w:val="00003F4F"/>
    <w:rsid w:val="000434D1"/>
    <w:rsid w:val="00043A8B"/>
    <w:rsid w:val="00052139"/>
    <w:rsid w:val="00056A21"/>
    <w:rsid w:val="00065FF3"/>
    <w:rsid w:val="0007723C"/>
    <w:rsid w:val="0008794E"/>
    <w:rsid w:val="000938F4"/>
    <w:rsid w:val="000A1F6B"/>
    <w:rsid w:val="000A3B68"/>
    <w:rsid w:val="000B5D90"/>
    <w:rsid w:val="000C365C"/>
    <w:rsid w:val="000E3B93"/>
    <w:rsid w:val="000F60E4"/>
    <w:rsid w:val="000F6A96"/>
    <w:rsid w:val="00106484"/>
    <w:rsid w:val="0014056C"/>
    <w:rsid w:val="00154CFC"/>
    <w:rsid w:val="00174262"/>
    <w:rsid w:val="001803DA"/>
    <w:rsid w:val="0019357A"/>
    <w:rsid w:val="001C29F5"/>
    <w:rsid w:val="001C60E1"/>
    <w:rsid w:val="001D2A5F"/>
    <w:rsid w:val="001D4ABF"/>
    <w:rsid w:val="001E6233"/>
    <w:rsid w:val="002068DF"/>
    <w:rsid w:val="002076F3"/>
    <w:rsid w:val="00211060"/>
    <w:rsid w:val="00216AB2"/>
    <w:rsid w:val="00217BB1"/>
    <w:rsid w:val="00222CAA"/>
    <w:rsid w:val="00225428"/>
    <w:rsid w:val="0022741D"/>
    <w:rsid w:val="00231050"/>
    <w:rsid w:val="00232CFE"/>
    <w:rsid w:val="00233CA1"/>
    <w:rsid w:val="0023424B"/>
    <w:rsid w:val="0025424B"/>
    <w:rsid w:val="002561F4"/>
    <w:rsid w:val="00265DEC"/>
    <w:rsid w:val="00270D10"/>
    <w:rsid w:val="0027473B"/>
    <w:rsid w:val="00294987"/>
    <w:rsid w:val="002A3F6E"/>
    <w:rsid w:val="002B3E43"/>
    <w:rsid w:val="002B7AF2"/>
    <w:rsid w:val="002C381F"/>
    <w:rsid w:val="002D20BB"/>
    <w:rsid w:val="002F0805"/>
    <w:rsid w:val="002F236E"/>
    <w:rsid w:val="00300BAF"/>
    <w:rsid w:val="003024D4"/>
    <w:rsid w:val="003130AA"/>
    <w:rsid w:val="00313272"/>
    <w:rsid w:val="00320F28"/>
    <w:rsid w:val="0034534A"/>
    <w:rsid w:val="00355197"/>
    <w:rsid w:val="00355D8D"/>
    <w:rsid w:val="00367116"/>
    <w:rsid w:val="00381BDE"/>
    <w:rsid w:val="00386DC2"/>
    <w:rsid w:val="00396D1F"/>
    <w:rsid w:val="003B5579"/>
    <w:rsid w:val="003B7442"/>
    <w:rsid w:val="003D4912"/>
    <w:rsid w:val="003E26B6"/>
    <w:rsid w:val="003F1734"/>
    <w:rsid w:val="003F3DC1"/>
    <w:rsid w:val="004005C6"/>
    <w:rsid w:val="00407EAA"/>
    <w:rsid w:val="00414AC7"/>
    <w:rsid w:val="00430E47"/>
    <w:rsid w:val="00455682"/>
    <w:rsid w:val="00482D46"/>
    <w:rsid w:val="004834EC"/>
    <w:rsid w:val="004B2979"/>
    <w:rsid w:val="004B6857"/>
    <w:rsid w:val="004E09A3"/>
    <w:rsid w:val="004E0D04"/>
    <w:rsid w:val="004E69EF"/>
    <w:rsid w:val="004F1644"/>
    <w:rsid w:val="00500D6D"/>
    <w:rsid w:val="005045CD"/>
    <w:rsid w:val="005056C4"/>
    <w:rsid w:val="00532113"/>
    <w:rsid w:val="0053596B"/>
    <w:rsid w:val="0054362E"/>
    <w:rsid w:val="00547666"/>
    <w:rsid w:val="00550526"/>
    <w:rsid w:val="0055606E"/>
    <w:rsid w:val="0057693E"/>
    <w:rsid w:val="00577695"/>
    <w:rsid w:val="005860A3"/>
    <w:rsid w:val="005A11D1"/>
    <w:rsid w:val="005A3E94"/>
    <w:rsid w:val="005B2CB4"/>
    <w:rsid w:val="005B3962"/>
    <w:rsid w:val="005B701D"/>
    <w:rsid w:val="005C2D9F"/>
    <w:rsid w:val="005D187A"/>
    <w:rsid w:val="005D1A93"/>
    <w:rsid w:val="005D26A5"/>
    <w:rsid w:val="005D3600"/>
    <w:rsid w:val="005E059E"/>
    <w:rsid w:val="005E3BE0"/>
    <w:rsid w:val="005E591B"/>
    <w:rsid w:val="005E5926"/>
    <w:rsid w:val="00605688"/>
    <w:rsid w:val="00605DD0"/>
    <w:rsid w:val="00606E61"/>
    <w:rsid w:val="00607028"/>
    <w:rsid w:val="00616257"/>
    <w:rsid w:val="00620B4A"/>
    <w:rsid w:val="006562BD"/>
    <w:rsid w:val="006712F5"/>
    <w:rsid w:val="00677D61"/>
    <w:rsid w:val="00682650"/>
    <w:rsid w:val="0069554C"/>
    <w:rsid w:val="00696E73"/>
    <w:rsid w:val="006A3A09"/>
    <w:rsid w:val="006A4682"/>
    <w:rsid w:val="006B2055"/>
    <w:rsid w:val="006B58DB"/>
    <w:rsid w:val="006B5AF4"/>
    <w:rsid w:val="006B78FD"/>
    <w:rsid w:val="006D6DEC"/>
    <w:rsid w:val="006E503D"/>
    <w:rsid w:val="006E5A77"/>
    <w:rsid w:val="00715F4B"/>
    <w:rsid w:val="00726BB7"/>
    <w:rsid w:val="00734D12"/>
    <w:rsid w:val="0076080F"/>
    <w:rsid w:val="007624DC"/>
    <w:rsid w:val="00762600"/>
    <w:rsid w:val="00767120"/>
    <w:rsid w:val="00774C98"/>
    <w:rsid w:val="007939B5"/>
    <w:rsid w:val="0079446C"/>
    <w:rsid w:val="007B02B8"/>
    <w:rsid w:val="007B3CB8"/>
    <w:rsid w:val="007D1F63"/>
    <w:rsid w:val="007D487A"/>
    <w:rsid w:val="007E34BF"/>
    <w:rsid w:val="007E3E30"/>
    <w:rsid w:val="007F2861"/>
    <w:rsid w:val="007F5516"/>
    <w:rsid w:val="007F73EA"/>
    <w:rsid w:val="00801A0C"/>
    <w:rsid w:val="008116F0"/>
    <w:rsid w:val="0082248D"/>
    <w:rsid w:val="0082573E"/>
    <w:rsid w:val="00833E4C"/>
    <w:rsid w:val="008527E6"/>
    <w:rsid w:val="00872D19"/>
    <w:rsid w:val="00874920"/>
    <w:rsid w:val="00895CD0"/>
    <w:rsid w:val="008B6E0F"/>
    <w:rsid w:val="008C2762"/>
    <w:rsid w:val="008D114C"/>
    <w:rsid w:val="008D261F"/>
    <w:rsid w:val="008E1D3A"/>
    <w:rsid w:val="008E4736"/>
    <w:rsid w:val="0090537A"/>
    <w:rsid w:val="00910D17"/>
    <w:rsid w:val="00952F76"/>
    <w:rsid w:val="009674D3"/>
    <w:rsid w:val="00984D5A"/>
    <w:rsid w:val="0099173B"/>
    <w:rsid w:val="0099783F"/>
    <w:rsid w:val="009A09A8"/>
    <w:rsid w:val="009C2E2A"/>
    <w:rsid w:val="009C4BB2"/>
    <w:rsid w:val="009D148F"/>
    <w:rsid w:val="009D2424"/>
    <w:rsid w:val="00A00BC5"/>
    <w:rsid w:val="00A057EF"/>
    <w:rsid w:val="00A05C5B"/>
    <w:rsid w:val="00A05F2C"/>
    <w:rsid w:val="00A16C22"/>
    <w:rsid w:val="00A2723A"/>
    <w:rsid w:val="00A27E36"/>
    <w:rsid w:val="00A31738"/>
    <w:rsid w:val="00A3649A"/>
    <w:rsid w:val="00A41F5C"/>
    <w:rsid w:val="00A4337D"/>
    <w:rsid w:val="00A52381"/>
    <w:rsid w:val="00A5634B"/>
    <w:rsid w:val="00AA2717"/>
    <w:rsid w:val="00AB194D"/>
    <w:rsid w:val="00AB6CFA"/>
    <w:rsid w:val="00AC6B54"/>
    <w:rsid w:val="00AE506D"/>
    <w:rsid w:val="00AE554B"/>
    <w:rsid w:val="00AF6CF8"/>
    <w:rsid w:val="00B05555"/>
    <w:rsid w:val="00B2530B"/>
    <w:rsid w:val="00B26819"/>
    <w:rsid w:val="00B272BC"/>
    <w:rsid w:val="00B50BF2"/>
    <w:rsid w:val="00B57585"/>
    <w:rsid w:val="00B624A1"/>
    <w:rsid w:val="00B637FA"/>
    <w:rsid w:val="00B63C92"/>
    <w:rsid w:val="00B72145"/>
    <w:rsid w:val="00B93610"/>
    <w:rsid w:val="00B97C9D"/>
    <w:rsid w:val="00BA355D"/>
    <w:rsid w:val="00BC1A3E"/>
    <w:rsid w:val="00BC7E1F"/>
    <w:rsid w:val="00BE1E30"/>
    <w:rsid w:val="00BF2368"/>
    <w:rsid w:val="00BF5BBE"/>
    <w:rsid w:val="00C102C8"/>
    <w:rsid w:val="00C117B6"/>
    <w:rsid w:val="00C17FD2"/>
    <w:rsid w:val="00C23B7E"/>
    <w:rsid w:val="00C2654A"/>
    <w:rsid w:val="00C3330A"/>
    <w:rsid w:val="00C923F8"/>
    <w:rsid w:val="00C9325B"/>
    <w:rsid w:val="00C954DF"/>
    <w:rsid w:val="00CA5E9F"/>
    <w:rsid w:val="00CB1D9C"/>
    <w:rsid w:val="00CD072A"/>
    <w:rsid w:val="00CD6A88"/>
    <w:rsid w:val="00CF0476"/>
    <w:rsid w:val="00CF41B4"/>
    <w:rsid w:val="00CF57A1"/>
    <w:rsid w:val="00D05802"/>
    <w:rsid w:val="00D125E4"/>
    <w:rsid w:val="00D20F3F"/>
    <w:rsid w:val="00D21EE9"/>
    <w:rsid w:val="00D22245"/>
    <w:rsid w:val="00D24719"/>
    <w:rsid w:val="00D42E1F"/>
    <w:rsid w:val="00D57475"/>
    <w:rsid w:val="00D736AC"/>
    <w:rsid w:val="00D74400"/>
    <w:rsid w:val="00D809DE"/>
    <w:rsid w:val="00D8152A"/>
    <w:rsid w:val="00D9392C"/>
    <w:rsid w:val="00D955F1"/>
    <w:rsid w:val="00DB4F13"/>
    <w:rsid w:val="00DB6819"/>
    <w:rsid w:val="00DC5AC0"/>
    <w:rsid w:val="00DE4A37"/>
    <w:rsid w:val="00E12810"/>
    <w:rsid w:val="00E14844"/>
    <w:rsid w:val="00E21B0D"/>
    <w:rsid w:val="00E247AD"/>
    <w:rsid w:val="00E26A65"/>
    <w:rsid w:val="00E64C61"/>
    <w:rsid w:val="00E65D73"/>
    <w:rsid w:val="00E66486"/>
    <w:rsid w:val="00EA76C1"/>
    <w:rsid w:val="00EB2E55"/>
    <w:rsid w:val="00EB5203"/>
    <w:rsid w:val="00EC6507"/>
    <w:rsid w:val="00EC77A2"/>
    <w:rsid w:val="00ED411B"/>
    <w:rsid w:val="00EE5762"/>
    <w:rsid w:val="00EF5A9F"/>
    <w:rsid w:val="00F10E29"/>
    <w:rsid w:val="00F42515"/>
    <w:rsid w:val="00F4507E"/>
    <w:rsid w:val="00F5237E"/>
    <w:rsid w:val="00F55D65"/>
    <w:rsid w:val="00F868BF"/>
    <w:rsid w:val="00F95AD8"/>
    <w:rsid w:val="00FD05A4"/>
    <w:rsid w:val="00FD0753"/>
    <w:rsid w:val="00FD224C"/>
    <w:rsid w:val="00FD3CCD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8FFB"/>
  <w15:chartTrackingRefBased/>
  <w15:docId w15:val="{68D2EF4E-2299-4C4C-871F-D8F79ABB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73EA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5E3BE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5E3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Маркированный список1"/>
    <w:basedOn w:val="a"/>
    <w:uiPriority w:val="99"/>
    <w:rsid w:val="00D24719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Body Text"/>
    <w:basedOn w:val="a"/>
    <w:link w:val="a7"/>
    <w:rsid w:val="00455682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5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Стабаева Лейла</cp:lastModifiedBy>
  <cp:revision>514</cp:revision>
  <dcterms:created xsi:type="dcterms:W3CDTF">2025-06-13T17:43:00Z</dcterms:created>
  <dcterms:modified xsi:type="dcterms:W3CDTF">2025-10-13T05:29:00Z</dcterms:modified>
</cp:coreProperties>
</file>